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A7A0E7" w14:textId="548E8BF5" w:rsidR="004B0D36" w:rsidRDefault="000D79E6" w:rsidP="006D2735">
      <w:pPr>
        <w:pStyle w:val="Ref"/>
        <w:rPr>
          <w:szCs w:val="22"/>
        </w:rPr>
      </w:pPr>
      <w:r w:rsidRPr="006A18D0">
        <w:rPr>
          <w:szCs w:val="22"/>
        </w:rPr>
        <w:t>stcp-karadimitriou</w:t>
      </w:r>
      <w:r w:rsidR="009C4F45" w:rsidRPr="006A18D0">
        <w:rPr>
          <w:szCs w:val="22"/>
        </w:rPr>
        <w:t>-</w:t>
      </w:r>
      <w:r w:rsidRPr="006A18D0">
        <w:rPr>
          <w:szCs w:val="22"/>
        </w:rPr>
        <w:t>regressionM</w:t>
      </w:r>
      <w:r w:rsidR="006D2735">
        <w:rPr>
          <w:szCs w:val="22"/>
        </w:rPr>
        <w:t>ultR</w:t>
      </w:r>
    </w:p>
    <w:p w14:paraId="157B6BD0" w14:textId="7B9C256B" w:rsidR="006D2735" w:rsidRPr="006A18D0" w:rsidRDefault="006D2735" w:rsidP="006D2735">
      <w:pPr>
        <w:pStyle w:val="Ref"/>
        <w:jc w:val="left"/>
        <w:rPr>
          <w:szCs w:val="22"/>
        </w:rPr>
      </w:pPr>
      <w:r w:rsidRPr="006A18D0">
        <w:rPr>
          <w:szCs w:val="22"/>
          <w:lang w:eastAsia="zh-CN"/>
        </w:rPr>
        <mc:AlternateContent>
          <mc:Choice Requires="wps">
            <w:drawing>
              <wp:anchor distT="0" distB="0" distL="114300" distR="114300" simplePos="0" relativeHeight="251659264" behindDoc="0" locked="0" layoutInCell="1" allowOverlap="1" wp14:anchorId="5B2F1D5A" wp14:editId="47784452">
                <wp:simplePos x="0" y="0"/>
                <wp:positionH relativeFrom="column">
                  <wp:posOffset>4396</wp:posOffset>
                </wp:positionH>
                <wp:positionV relativeFrom="paragraph">
                  <wp:posOffset>118892</wp:posOffset>
                </wp:positionV>
                <wp:extent cx="6612255" cy="555673"/>
                <wp:effectExtent l="0" t="0" r="17145" b="1587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12255" cy="555673"/>
                        </a:xfrm>
                        <a:prstGeom prst="rect">
                          <a:avLst/>
                        </a:prstGeom>
                        <a:noFill/>
                        <a:ln>
                          <a:solidFill>
                            <a:schemeClr val="bg1">
                              <a:lumMod val="85000"/>
                            </a:schemeClr>
                          </a:solidFill>
                          <a:headEnd/>
                          <a:tailEnd/>
                        </a:ln>
                      </wps:spPr>
                      <wps:style>
                        <a:lnRef idx="2">
                          <a:schemeClr val="dk1"/>
                        </a:lnRef>
                        <a:fillRef idx="1">
                          <a:schemeClr val="lt1"/>
                        </a:fillRef>
                        <a:effectRef idx="0">
                          <a:schemeClr val="dk1"/>
                        </a:effectRef>
                        <a:fontRef idx="minor">
                          <a:schemeClr val="dk1"/>
                        </a:fontRef>
                      </wps:style>
                      <wps:txbx>
                        <w:txbxContent>
                          <w:p w14:paraId="30495480" w14:textId="5E52157F" w:rsidR="00A82EB4" w:rsidRPr="006B4C11" w:rsidRDefault="00A82EB4" w:rsidP="00BC6484">
                            <w:pPr>
                              <w:jc w:val="center"/>
                              <w:rPr>
                                <w:sz w:val="20"/>
                                <w:szCs w:val="20"/>
                              </w:rPr>
                            </w:pPr>
                            <w:r w:rsidRPr="006B4C11">
                              <w:rPr>
                                <w:sz w:val="20"/>
                                <w:szCs w:val="20"/>
                              </w:rPr>
                              <w:t>The following resources are associated:</w:t>
                            </w:r>
                            <w:r w:rsidR="00BC6484" w:rsidRPr="00BC6484">
                              <w:rPr>
                                <w:sz w:val="20"/>
                                <w:szCs w:val="20"/>
                              </w:rPr>
                              <w:t xml:space="preserve"> </w:t>
                            </w:r>
                            <w:r w:rsidR="00BC6484">
                              <w:rPr>
                                <w:sz w:val="20"/>
                                <w:szCs w:val="20"/>
                              </w:rPr>
                              <w:t>D</w:t>
                            </w:r>
                            <w:r w:rsidR="00BC6484" w:rsidRPr="00BC6484">
                              <w:rPr>
                                <w:sz w:val="20"/>
                                <w:szCs w:val="20"/>
                              </w:rPr>
                              <w:t xml:space="preserve">ataset </w:t>
                            </w:r>
                            <w:r w:rsidR="00BC6484">
                              <w:rPr>
                                <w:sz w:val="20"/>
                                <w:szCs w:val="20"/>
                              </w:rPr>
                              <w:t>‘</w:t>
                            </w:r>
                            <w:r w:rsidR="00BC6484" w:rsidRPr="00BC6484">
                              <w:rPr>
                                <w:sz w:val="20"/>
                                <w:szCs w:val="20"/>
                              </w:rPr>
                              <w:t>Birthweight_reduced.csv’</w:t>
                            </w:r>
                            <w:r w:rsidR="00BC6484">
                              <w:rPr>
                                <w:sz w:val="20"/>
                                <w:szCs w:val="20"/>
                              </w:rPr>
                              <w:t xml:space="preserve"> and </w:t>
                            </w:r>
                            <w:proofErr w:type="gramStart"/>
                            <w:r w:rsidR="00BC6484">
                              <w:rPr>
                                <w:sz w:val="20"/>
                                <w:szCs w:val="20"/>
                              </w:rPr>
                              <w:t>Multiple</w:t>
                            </w:r>
                            <w:proofErr w:type="gramEnd"/>
                            <w:r w:rsidR="00BC6484">
                              <w:rPr>
                                <w:sz w:val="20"/>
                                <w:szCs w:val="20"/>
                              </w:rPr>
                              <w:t xml:space="preserve"> regression script file.</w:t>
                            </w:r>
                          </w:p>
                          <w:p w14:paraId="083B756A" w14:textId="095BC559" w:rsidR="00A82EB4" w:rsidRPr="006B4C11" w:rsidRDefault="00BC6484" w:rsidP="00BC6484">
                            <w:pPr>
                              <w:jc w:val="center"/>
                              <w:rPr>
                                <w:sz w:val="20"/>
                                <w:szCs w:val="20"/>
                              </w:rPr>
                            </w:pPr>
                            <w:r>
                              <w:rPr>
                                <w:sz w:val="20"/>
                                <w:szCs w:val="20"/>
                              </w:rPr>
                              <w:t xml:space="preserve">Scatterplots, Correlation, </w:t>
                            </w:r>
                            <w:r w:rsidR="00507CDE">
                              <w:rPr>
                                <w:sz w:val="20"/>
                                <w:szCs w:val="20"/>
                              </w:rPr>
                              <w:t>Simple linear regression</w:t>
                            </w:r>
                            <w:r w:rsidR="004E22A3" w:rsidRPr="006B4C11">
                              <w:rPr>
                                <w:sz w:val="20"/>
                                <w:szCs w:val="20"/>
                              </w:rPr>
                              <w:t xml:space="preserve"> </w:t>
                            </w:r>
                            <w:r>
                              <w:rPr>
                                <w:sz w:val="20"/>
                                <w:szCs w:val="20"/>
                              </w:rPr>
                              <w:t xml:space="preserve">and </w:t>
                            </w:r>
                            <w:proofErr w:type="gramStart"/>
                            <w:r>
                              <w:rPr>
                                <w:sz w:val="20"/>
                                <w:szCs w:val="20"/>
                              </w:rPr>
                              <w:t>C</w:t>
                            </w:r>
                            <w:r w:rsidR="009C4F45" w:rsidRPr="006B4C11">
                              <w:rPr>
                                <w:sz w:val="20"/>
                                <w:szCs w:val="20"/>
                              </w:rPr>
                              <w:t>hec</w:t>
                            </w:r>
                            <w:r w:rsidR="000D79E6">
                              <w:rPr>
                                <w:sz w:val="20"/>
                                <w:szCs w:val="20"/>
                              </w:rPr>
                              <w:t>king</w:t>
                            </w:r>
                            <w:proofErr w:type="gramEnd"/>
                            <w:r w:rsidR="000D79E6">
                              <w:rPr>
                                <w:sz w:val="20"/>
                                <w:szCs w:val="20"/>
                              </w:rPr>
                              <w:t xml:space="preserve"> normality in R</w:t>
                            </w:r>
                            <w:r>
                              <w:rPr>
                                <w:sz w:val="20"/>
                                <w:szCs w:val="20"/>
                              </w:rPr>
                              <w:t xml:space="preserve"> resources.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pt;margin-top:9.35pt;width:520.65pt;height:4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6lBawIAABcFAAAOAAAAZHJzL2Uyb0RvYy54bWysVNtu2zAMfR+wfxD0vthx46Qz6hRduw4D&#10;ugvW7gMUWYqFyqInKbHTrx8lO266AX0Y9iJIFHkOD0np4rJvNNkL6xSYks5nKSXCcKiU2Zb058Pt&#10;u3NKnGemYhqMKOlBOHq5fvvmomsLkUENuhKWIIhxRdeWtPa+LZLE8Vo0zM2gFQYvJdiGeTzabVJZ&#10;1iF6o5MsTZdJB7ZqLXDhHFpvhku6jvhSCu6/SemEJ7qkmJuPq43rJqzJ+oIVW8vaWvExDfYPWTRM&#10;GSSdoG6YZ2Rn1V9QjeIWHEg/49AkIKXiImpANfP0DzX3NWtF1ILFce1UJvf/YPnX/XdLVFXSs3RF&#10;iWENNulB9J58gJ5koT5d6wp0u2/R0fdoxj5Hra69A/7oiIHrmpmtuLIWulqwCvObh8jkJHTAcQFk&#10;032BCmnYzkME6qVtQvGwHATRsU+HqTchFY7G5XKeZXlOCce7PM+Xq7NIwYpjdGud/ySgIWFTUou9&#10;j+hsf+d8yIYVR5dAZuBWaR37r00wONCqCrZ4CAMorrUle4ajs9kOkvWuwdwH23mepnGAEDjOa3CP&#10;NC+QQkE+mioSeab0sMeYwBorFIoylscftAj02vwQEtuCwrMoYiIYuKvHocCjZwiRmPkUNDbopQjt&#10;j0GjbwgT8ZFMgenrbJN3ZATjp8BGGbCvB8vB/6h60BpGxPebHusTthuoDjgiFoaXij8LbmqwT5R0&#10;+EpL6n7tmBWU6M8Gx+z9fLEIzzoeFvkqw4M9vdmc3jDDEaqknpJhe+3jVxDEGLjCcZQqTspzJmOy&#10;+PpiZ8efIjzv03P0ev7P1r8BAAD//wMAUEsDBBQABgAIAAAAIQAsS1vq3AAAAAgBAAAPAAAAZHJz&#10;L2Rvd25yZXYueG1sTE9LS8NAEL4L/odlBG92Y5DaxmyKKCrYi6YieJsmkwfNzobspk3/vZOTnubx&#10;fXyPdDPZTh1p8K1jA7eLCBRx4cqWawNfu5ebFSgfkEvsHJOBM3nYZJcXKSalO/EnHfNQKxFhn6CB&#10;JoQ+0doXDVn0C9cTC1a5wWKQc6h1OeBJxG2n4yhaaosti0ODPT01VBzy0RqYPqpx/fZ9yKvt63Z9&#10;fsfn3P3sjLm+mh4fQAWawh8Z5vgSHTLJtHcjl151Bu6FJ9+VzBmN7mKptp+3ZQw6S/X/AtkvAAAA&#10;//8DAFBLAQItABQABgAIAAAAIQC2gziS/gAAAOEBAAATAAAAAAAAAAAAAAAAAAAAAABbQ29udGVu&#10;dF9UeXBlc10ueG1sUEsBAi0AFAAGAAgAAAAhADj9If/WAAAAlAEAAAsAAAAAAAAAAAAAAAAALwEA&#10;AF9yZWxzLy5yZWxzUEsBAi0AFAAGAAgAAAAhAIjLqUFrAgAAFwUAAA4AAAAAAAAAAAAAAAAALgIA&#10;AGRycy9lMm9Eb2MueG1sUEsBAi0AFAAGAAgAAAAhACxLW+rcAAAACAEAAA8AAAAAAAAAAAAAAAAA&#10;xQQAAGRycy9kb3ducmV2LnhtbFBLBQYAAAAABAAEAPMAAADOBQAAAAA=&#10;" filled="f" strokecolor="#d8d8d8 [2732]" strokeweight="2pt">
                <v:textbox>
                  <w:txbxContent>
                    <w:p w14:paraId="30495480" w14:textId="5E52157F" w:rsidR="00A82EB4" w:rsidRPr="006B4C11" w:rsidRDefault="00A82EB4" w:rsidP="00BC6484">
                      <w:pPr>
                        <w:jc w:val="center"/>
                        <w:rPr>
                          <w:sz w:val="20"/>
                          <w:szCs w:val="20"/>
                        </w:rPr>
                      </w:pPr>
                      <w:r w:rsidRPr="006B4C11">
                        <w:rPr>
                          <w:sz w:val="20"/>
                          <w:szCs w:val="20"/>
                        </w:rPr>
                        <w:t>The following resources are associated:</w:t>
                      </w:r>
                      <w:r w:rsidR="00BC6484" w:rsidRPr="00BC6484">
                        <w:rPr>
                          <w:sz w:val="20"/>
                          <w:szCs w:val="20"/>
                        </w:rPr>
                        <w:t xml:space="preserve"> </w:t>
                      </w:r>
                      <w:r w:rsidR="00BC6484">
                        <w:rPr>
                          <w:sz w:val="20"/>
                          <w:szCs w:val="20"/>
                        </w:rPr>
                        <w:t>D</w:t>
                      </w:r>
                      <w:r w:rsidR="00BC6484" w:rsidRPr="00BC6484">
                        <w:rPr>
                          <w:sz w:val="20"/>
                          <w:szCs w:val="20"/>
                        </w:rPr>
                        <w:t xml:space="preserve">ataset </w:t>
                      </w:r>
                      <w:r w:rsidR="00BC6484">
                        <w:rPr>
                          <w:sz w:val="20"/>
                          <w:szCs w:val="20"/>
                        </w:rPr>
                        <w:t>‘</w:t>
                      </w:r>
                      <w:r w:rsidR="00BC6484" w:rsidRPr="00BC6484">
                        <w:rPr>
                          <w:sz w:val="20"/>
                          <w:szCs w:val="20"/>
                        </w:rPr>
                        <w:t>Birthweight_reduced.csv’</w:t>
                      </w:r>
                      <w:r w:rsidR="00BC6484">
                        <w:rPr>
                          <w:sz w:val="20"/>
                          <w:szCs w:val="20"/>
                        </w:rPr>
                        <w:t xml:space="preserve"> and </w:t>
                      </w:r>
                      <w:proofErr w:type="gramStart"/>
                      <w:r w:rsidR="00BC6484">
                        <w:rPr>
                          <w:sz w:val="20"/>
                          <w:szCs w:val="20"/>
                        </w:rPr>
                        <w:t>Multiple</w:t>
                      </w:r>
                      <w:proofErr w:type="gramEnd"/>
                      <w:r w:rsidR="00BC6484">
                        <w:rPr>
                          <w:sz w:val="20"/>
                          <w:szCs w:val="20"/>
                        </w:rPr>
                        <w:t xml:space="preserve"> regression script file.</w:t>
                      </w:r>
                    </w:p>
                    <w:p w14:paraId="083B756A" w14:textId="095BC559" w:rsidR="00A82EB4" w:rsidRPr="006B4C11" w:rsidRDefault="00BC6484" w:rsidP="00BC6484">
                      <w:pPr>
                        <w:jc w:val="center"/>
                        <w:rPr>
                          <w:sz w:val="20"/>
                          <w:szCs w:val="20"/>
                        </w:rPr>
                      </w:pPr>
                      <w:r>
                        <w:rPr>
                          <w:sz w:val="20"/>
                          <w:szCs w:val="20"/>
                        </w:rPr>
                        <w:t xml:space="preserve">Scatterplots, Correlation, </w:t>
                      </w:r>
                      <w:r w:rsidR="00507CDE">
                        <w:rPr>
                          <w:sz w:val="20"/>
                          <w:szCs w:val="20"/>
                        </w:rPr>
                        <w:t>Simple linear regression</w:t>
                      </w:r>
                      <w:r w:rsidR="004E22A3" w:rsidRPr="006B4C11">
                        <w:rPr>
                          <w:sz w:val="20"/>
                          <w:szCs w:val="20"/>
                        </w:rPr>
                        <w:t xml:space="preserve"> </w:t>
                      </w:r>
                      <w:r>
                        <w:rPr>
                          <w:sz w:val="20"/>
                          <w:szCs w:val="20"/>
                        </w:rPr>
                        <w:t xml:space="preserve">and </w:t>
                      </w:r>
                      <w:proofErr w:type="gramStart"/>
                      <w:r>
                        <w:rPr>
                          <w:sz w:val="20"/>
                          <w:szCs w:val="20"/>
                        </w:rPr>
                        <w:t>C</w:t>
                      </w:r>
                      <w:r w:rsidR="009C4F45" w:rsidRPr="006B4C11">
                        <w:rPr>
                          <w:sz w:val="20"/>
                          <w:szCs w:val="20"/>
                        </w:rPr>
                        <w:t>hec</w:t>
                      </w:r>
                      <w:r w:rsidR="000D79E6">
                        <w:rPr>
                          <w:sz w:val="20"/>
                          <w:szCs w:val="20"/>
                        </w:rPr>
                        <w:t>king</w:t>
                      </w:r>
                      <w:proofErr w:type="gramEnd"/>
                      <w:r w:rsidR="000D79E6">
                        <w:rPr>
                          <w:sz w:val="20"/>
                          <w:szCs w:val="20"/>
                        </w:rPr>
                        <w:t xml:space="preserve"> normality in R</w:t>
                      </w:r>
                      <w:r>
                        <w:rPr>
                          <w:sz w:val="20"/>
                          <w:szCs w:val="20"/>
                        </w:rPr>
                        <w:t xml:space="preserve"> resources.</w:t>
                      </w:r>
                    </w:p>
                  </w:txbxContent>
                </v:textbox>
              </v:shape>
            </w:pict>
          </mc:Fallback>
        </mc:AlternateContent>
      </w:r>
    </w:p>
    <w:p w14:paraId="50D47032" w14:textId="1AF7CC96" w:rsidR="00A82EB4" w:rsidRPr="006A18D0" w:rsidRDefault="00A82EB4" w:rsidP="00A76DB3">
      <w:pPr>
        <w:rPr>
          <w:szCs w:val="22"/>
        </w:rPr>
      </w:pPr>
    </w:p>
    <w:p w14:paraId="00E10370" w14:textId="77777777" w:rsidR="00A82EB4" w:rsidRPr="006A18D0" w:rsidRDefault="00A82EB4" w:rsidP="00DB6271">
      <w:pPr>
        <w:spacing w:after="0"/>
        <w:rPr>
          <w:szCs w:val="22"/>
        </w:rPr>
      </w:pPr>
    </w:p>
    <w:p w14:paraId="534D87EC" w14:textId="77777777" w:rsidR="00E70653" w:rsidRPr="006A18D0" w:rsidRDefault="00E70653" w:rsidP="00DB6271">
      <w:pPr>
        <w:spacing w:after="0"/>
        <w:rPr>
          <w:szCs w:val="22"/>
        </w:rPr>
      </w:pPr>
    </w:p>
    <w:p w14:paraId="60645754" w14:textId="20AEAB25" w:rsidR="009C4F45" w:rsidRPr="00BC6484" w:rsidRDefault="004E22A3" w:rsidP="009C4F45">
      <w:pPr>
        <w:pStyle w:val="Title2"/>
        <w:rPr>
          <w:szCs w:val="32"/>
        </w:rPr>
      </w:pPr>
      <w:r w:rsidRPr="00BC6484">
        <w:rPr>
          <w:szCs w:val="32"/>
        </w:rPr>
        <w:t>Multiple</w:t>
      </w:r>
      <w:r w:rsidR="00A62409" w:rsidRPr="00BC6484">
        <w:rPr>
          <w:szCs w:val="32"/>
        </w:rPr>
        <w:t xml:space="preserve"> linear </w:t>
      </w:r>
      <w:proofErr w:type="gramStart"/>
      <w:r w:rsidR="00A62409" w:rsidRPr="00BC6484">
        <w:rPr>
          <w:szCs w:val="32"/>
        </w:rPr>
        <w:t>regression</w:t>
      </w:r>
      <w:proofErr w:type="gramEnd"/>
      <w:r w:rsidR="00BC6484" w:rsidRPr="00BC6484">
        <w:rPr>
          <w:szCs w:val="32"/>
        </w:rPr>
        <w:t xml:space="preserve"> in R</w:t>
      </w:r>
    </w:p>
    <w:p w14:paraId="04771AB8" w14:textId="57A38DC8" w:rsidR="006104F0" w:rsidRPr="006A18D0" w:rsidRDefault="006104F0" w:rsidP="0005283F">
      <w:pPr>
        <w:pStyle w:val="Heading20"/>
        <w:spacing w:before="120" w:after="0"/>
        <w:rPr>
          <w:b w:val="0"/>
          <w:sz w:val="22"/>
          <w:szCs w:val="22"/>
        </w:rPr>
      </w:pPr>
      <w:r w:rsidRPr="006A18D0">
        <w:rPr>
          <w:sz w:val="22"/>
          <w:szCs w:val="22"/>
        </w:rPr>
        <w:t xml:space="preserve">Dependent variable: </w:t>
      </w:r>
      <w:r w:rsidR="006D2735">
        <w:rPr>
          <w:b w:val="0"/>
          <w:sz w:val="22"/>
          <w:szCs w:val="22"/>
        </w:rPr>
        <w:t>Continuous (scale</w:t>
      </w:r>
      <w:r w:rsidR="009C4F45" w:rsidRPr="006A18D0">
        <w:rPr>
          <w:b w:val="0"/>
          <w:sz w:val="22"/>
          <w:szCs w:val="22"/>
        </w:rPr>
        <w:t>)</w:t>
      </w:r>
      <w:r w:rsidRPr="006A18D0">
        <w:rPr>
          <w:b w:val="0"/>
          <w:sz w:val="22"/>
          <w:szCs w:val="22"/>
        </w:rPr>
        <w:t xml:space="preserve"> </w:t>
      </w:r>
    </w:p>
    <w:p w14:paraId="6848B937" w14:textId="6524CE98" w:rsidR="009C4F45" w:rsidRPr="006A18D0" w:rsidRDefault="006104F0" w:rsidP="0005283F">
      <w:pPr>
        <w:pStyle w:val="Heading20"/>
        <w:spacing w:before="120" w:after="0"/>
        <w:rPr>
          <w:b w:val="0"/>
          <w:sz w:val="22"/>
          <w:szCs w:val="22"/>
        </w:rPr>
      </w:pPr>
      <w:r w:rsidRPr="006A18D0">
        <w:rPr>
          <w:sz w:val="22"/>
          <w:szCs w:val="22"/>
        </w:rPr>
        <w:t>Independent variable</w:t>
      </w:r>
      <w:r w:rsidR="00CB7482" w:rsidRPr="006A18D0">
        <w:rPr>
          <w:sz w:val="22"/>
          <w:szCs w:val="22"/>
        </w:rPr>
        <w:t>s</w:t>
      </w:r>
      <w:r w:rsidRPr="006A18D0">
        <w:rPr>
          <w:b w:val="0"/>
          <w:sz w:val="22"/>
          <w:szCs w:val="22"/>
        </w:rPr>
        <w:t xml:space="preserve">: </w:t>
      </w:r>
      <w:r w:rsidR="00B643D4" w:rsidRPr="006A18D0">
        <w:rPr>
          <w:b w:val="0"/>
          <w:sz w:val="22"/>
          <w:szCs w:val="22"/>
        </w:rPr>
        <w:t xml:space="preserve"> </w:t>
      </w:r>
      <w:r w:rsidR="006D2735">
        <w:rPr>
          <w:b w:val="0"/>
          <w:sz w:val="22"/>
          <w:szCs w:val="22"/>
        </w:rPr>
        <w:t>Continuous (scale</w:t>
      </w:r>
      <w:r w:rsidR="00C57261" w:rsidRPr="006A18D0">
        <w:rPr>
          <w:b w:val="0"/>
          <w:sz w:val="22"/>
          <w:szCs w:val="22"/>
        </w:rPr>
        <w:t>)</w:t>
      </w:r>
      <w:r w:rsidR="00A42EC0" w:rsidRPr="006A18D0">
        <w:rPr>
          <w:b w:val="0"/>
          <w:sz w:val="22"/>
          <w:szCs w:val="22"/>
        </w:rPr>
        <w:t xml:space="preserve"> or binary (e.g. yes/no)</w:t>
      </w:r>
    </w:p>
    <w:p w14:paraId="48F671E9" w14:textId="77777777" w:rsidR="001F3C5D" w:rsidRPr="006A18D0" w:rsidRDefault="009C4F45" w:rsidP="0005283F">
      <w:pPr>
        <w:pStyle w:val="Heading20"/>
        <w:spacing w:before="120" w:after="0"/>
        <w:rPr>
          <w:b w:val="0"/>
          <w:sz w:val="22"/>
          <w:szCs w:val="22"/>
        </w:rPr>
      </w:pPr>
      <w:r w:rsidRPr="006A18D0">
        <w:rPr>
          <w:sz w:val="22"/>
          <w:szCs w:val="22"/>
        </w:rPr>
        <w:t xml:space="preserve">Common Applications: </w:t>
      </w:r>
      <w:r w:rsidR="001F3C5D" w:rsidRPr="006A18D0">
        <w:rPr>
          <w:b w:val="0"/>
          <w:sz w:val="22"/>
          <w:szCs w:val="22"/>
        </w:rPr>
        <w:t xml:space="preserve">Regression is used to (a) </w:t>
      </w:r>
      <w:r w:rsidR="001F3C5D" w:rsidRPr="006A18D0">
        <w:rPr>
          <w:b w:val="0"/>
          <w:i/>
          <w:iCs/>
          <w:sz w:val="22"/>
          <w:szCs w:val="22"/>
        </w:rPr>
        <w:t>look for significant relationships</w:t>
      </w:r>
      <w:r w:rsidR="001F3C5D" w:rsidRPr="006A18D0">
        <w:rPr>
          <w:b w:val="0"/>
          <w:sz w:val="22"/>
          <w:szCs w:val="22"/>
        </w:rPr>
        <w:t xml:space="preserve"> between two variables or (b) </w:t>
      </w:r>
      <w:r w:rsidR="001F3C5D" w:rsidRPr="006A18D0">
        <w:rPr>
          <w:b w:val="0"/>
          <w:i/>
          <w:iCs/>
          <w:sz w:val="22"/>
          <w:szCs w:val="22"/>
        </w:rPr>
        <w:t>predict</w:t>
      </w:r>
      <w:r w:rsidR="00A42EC0" w:rsidRPr="006A18D0">
        <w:rPr>
          <w:b w:val="0"/>
          <w:sz w:val="22"/>
          <w:szCs w:val="22"/>
        </w:rPr>
        <w:t xml:space="preserve"> a value of one variable for</w:t>
      </w:r>
      <w:r w:rsidR="001F3C5D" w:rsidRPr="006A18D0">
        <w:rPr>
          <w:b w:val="0"/>
          <w:sz w:val="22"/>
          <w:szCs w:val="22"/>
        </w:rPr>
        <w:t xml:space="preserve"> given value</w:t>
      </w:r>
      <w:r w:rsidR="00A42EC0" w:rsidRPr="006A18D0">
        <w:rPr>
          <w:b w:val="0"/>
          <w:sz w:val="22"/>
          <w:szCs w:val="22"/>
        </w:rPr>
        <w:t>s</w:t>
      </w:r>
      <w:r w:rsidR="001F3C5D" w:rsidRPr="006A18D0">
        <w:rPr>
          <w:b w:val="0"/>
          <w:sz w:val="22"/>
          <w:szCs w:val="22"/>
        </w:rPr>
        <w:t xml:space="preserve"> of the other</w:t>
      </w:r>
      <w:r w:rsidR="00A42EC0" w:rsidRPr="006A18D0">
        <w:rPr>
          <w:b w:val="0"/>
          <w:sz w:val="22"/>
          <w:szCs w:val="22"/>
        </w:rPr>
        <w:t>s</w:t>
      </w:r>
      <w:r w:rsidR="001F3C5D" w:rsidRPr="006A18D0">
        <w:rPr>
          <w:b w:val="0"/>
          <w:sz w:val="22"/>
          <w:szCs w:val="22"/>
        </w:rPr>
        <w:t>.</w:t>
      </w:r>
    </w:p>
    <w:p w14:paraId="317CC5F2" w14:textId="77777777" w:rsidR="00C57261" w:rsidRDefault="00507CDE" w:rsidP="0005283F">
      <w:pPr>
        <w:pStyle w:val="Heading20"/>
        <w:spacing w:before="120" w:after="0"/>
        <w:rPr>
          <w:b w:val="0"/>
          <w:sz w:val="22"/>
          <w:szCs w:val="22"/>
        </w:rPr>
      </w:pPr>
      <w:r w:rsidRPr="006A18D0">
        <w:rPr>
          <w:b w:val="0"/>
          <w:bCs w:val="0"/>
          <w:noProof/>
          <w:sz w:val="22"/>
          <w:szCs w:val="22"/>
        </w:rPr>
        <mc:AlternateContent>
          <mc:Choice Requires="wps">
            <w:drawing>
              <wp:anchor distT="0" distB="0" distL="114300" distR="114300" simplePos="0" relativeHeight="251808768" behindDoc="0" locked="0" layoutInCell="1" allowOverlap="1" wp14:anchorId="615E8B1C" wp14:editId="030BA1CB">
                <wp:simplePos x="0" y="0"/>
                <wp:positionH relativeFrom="column">
                  <wp:posOffset>2270760</wp:posOffset>
                </wp:positionH>
                <wp:positionV relativeFrom="paragraph">
                  <wp:posOffset>765810</wp:posOffset>
                </wp:positionV>
                <wp:extent cx="505460" cy="1110615"/>
                <wp:effectExtent l="0" t="0" r="11113" b="11112"/>
                <wp:wrapNone/>
                <wp:docPr id="5" name="Up Arrow Callout 6"/>
                <wp:cNvGraphicFramePr/>
                <a:graphic xmlns:a="http://schemas.openxmlformats.org/drawingml/2006/main">
                  <a:graphicData uri="http://schemas.microsoft.com/office/word/2010/wordprocessingShape">
                    <wps:wsp>
                      <wps:cNvSpPr/>
                      <wps:spPr>
                        <a:xfrm rot="16200000">
                          <a:off x="0" y="0"/>
                          <a:ext cx="505460" cy="1110615"/>
                        </a:xfrm>
                        <a:prstGeom prst="upArrowCallout">
                          <a:avLst>
                            <a:gd name="adj1" fmla="val 13614"/>
                            <a:gd name="adj2" fmla="val 17724"/>
                            <a:gd name="adj3" fmla="val 37476"/>
                            <a:gd name="adj4" fmla="val 73118"/>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AF065A3" w14:textId="77777777" w:rsidR="00781C4C" w:rsidRPr="00781C4C" w:rsidRDefault="00781C4C" w:rsidP="00781C4C">
                            <w:pPr>
                              <w:pStyle w:val="NormalWeb"/>
                              <w:spacing w:after="0"/>
                              <w:jc w:val="center"/>
                              <w:rPr>
                                <w:sz w:val="22"/>
                                <w:szCs w:val="22"/>
                              </w:rPr>
                            </w:pPr>
                            <w:r w:rsidRPr="00781C4C">
                              <w:rPr>
                                <w:rFonts w:asciiTheme="minorHAnsi" w:hAnsi="Calibri" w:cstheme="minorBidi"/>
                                <w:color w:val="403152" w:themeColor="accent4" w:themeShade="80"/>
                                <w:kern w:val="24"/>
                                <w:sz w:val="22"/>
                                <w:szCs w:val="22"/>
                              </w:rPr>
                              <w:t>Mother smokes = 1</w:t>
                            </w:r>
                          </w:p>
                        </w:txbxContent>
                      </wps:txbx>
                      <wps:bodyPr vert="vert" wrap="square" rtlCol="0" anchor="ctr">
                        <a:noAutofit/>
                      </wps:bodyPr>
                    </wps:wsp>
                  </a:graphicData>
                </a:graphic>
                <wp14:sizeRelH relativeFrom="margin">
                  <wp14:pctWidth>0</wp14:pctWidth>
                </wp14:sizeRelH>
                <wp14:sizeRelV relativeFrom="margin">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6" o:spid="_x0000_s1027" type="#_x0000_t79" style="position:absolute;margin-left:178.8pt;margin-top:60.3pt;width:39.8pt;height:87.45pt;rotation:-90;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vqEagIAAGsFAAAOAAAAZHJzL2Uyb0RvYy54bWysVNtu3CAQfa/Uf0C8N172Gq3ijaJE6Utv&#10;apoPIBhiV9wK7Hr37zsMruM2SR+q+gHBeObMnDMwF5dHo8lBhtg5W1N2NqNEWuGazj7W9P7b7btz&#10;SmLituHaWVnTk4z0cvf2zUXvt3LuWqcbGQiA2LjtfU3blPy2qqJopeHxzHlp4adywfAEx/BYNYH3&#10;gG50NZ/N1lXvQuODEzJGsN6Un3SH+EpJkT4rFWUiuqZQW8I14PqQ12p3wbePgfu2E0MZ/B+qMLyz&#10;kHSEuuGJk33onkGZTgQXnUpnwpnKKdUJiRyADZv9weau5V4iFxAn+lGm+P9gxafDl0C6pqYrSiw3&#10;0KJ7T65CcD255lq7fSLrrFLv4xac7/yXMJwibDPlowqGBAfSsjW0BD5UAriRIwp9GoWWx0QEGFez&#10;1XIN7RDwizE2W7NVzlEVsAzqQ0zvpTMkb2q691jSUBHi88OHmFDyZiicN98ZJcpo6OCBa8IWa7Yc&#10;Ojzxmf/ms9nMX/BZTH0Wm+UGNYD2TnCWU5/NgrHzgcNQGbD5xSKXGZ3umttOazzk+y2vdSBQaE25&#10;ENImhrz03nx0TbGjnIUBmOEmF/M5ilwEw5eSkVC+SZIqd6z0CHfppGVOre1XqaDj0IY5JhwRntcS&#10;W97IYl69mhMBM7ICciN2IfMKdil98M+hEp/qGFxu0F+DxwjM7Gwag01nXXiJmQaFh8zFHySbSJO3&#10;6fhwxNeAntny4JoTvBAYcXAN80pJD+OipvHHngdJSUj62pXpwq1oHQwXkUp+6672yaku5axPYMMB&#10;XjT2bJg+eWRMz+j1NCN3PwEAAP//AwBQSwMEFAAGAAgAAAAhAADD9nHhAAAACwEAAA8AAABkcnMv&#10;ZG93bnJldi54bWxMj0FPg0AQhe8m/ofNmHhp7GJLEJClMTZ6Mk1sNfU4sCMQ2V3Cbin+e8eTHifv&#10;y5vvFZvZ9GKi0XfOKrhdRiDI1k53tlHwdni6SUH4gFZj7ywp+CYPm/LyosBcu7N9pWkfGsEl1ueo&#10;oA1hyKX0dUsG/dINZDn7dKPBwOfYSD3imctNL1dRlEiDneUPLQ702FL9tT8ZBe8vw2Q+EjxUyXa1&#10;y7bPx8VCH5W6vpof7kEEmsMfDL/6rA4lO1XuZLUXvYJ1lGWMcpCkaxBMxGnMYyoFq/guA1kW8v+G&#10;8gcAAP//AwBQSwECLQAUAAYACAAAACEAtoM4kv4AAADhAQAAEwAAAAAAAAAAAAAAAAAAAAAAW0Nv&#10;bnRlbnRfVHlwZXNdLnhtbFBLAQItABQABgAIAAAAIQA4/SH/1gAAAJQBAAALAAAAAAAAAAAAAAAA&#10;AC8BAABfcmVscy8ucmVsc1BLAQItABQABgAIAAAAIQDiRvqEagIAAGsFAAAOAAAAAAAAAAAAAAAA&#10;AC4CAABkcnMvZTJvRG9jLnhtbFBLAQItABQABgAIAAAAIQAAw/Zx4QAAAAsBAAAPAAAAAAAAAAAA&#10;AAAAAMQEAABkcnMvZG93bnJldi54bWxQSwUGAAAAAAQABADzAAAA0gUAAAAA&#10;" adj="5807,6972,3684,9330" fillcolor="#dbe5f1 [660]" strokecolor="#243f60 [1604]" strokeweight="2pt">
                <v:textbox style="layout-flow:vertical">
                  <w:txbxContent>
                    <w:p w14:paraId="5AF065A3" w14:textId="77777777" w:rsidR="00781C4C" w:rsidRPr="00781C4C" w:rsidRDefault="00781C4C" w:rsidP="00781C4C">
                      <w:pPr>
                        <w:pStyle w:val="NormalWeb"/>
                        <w:spacing w:after="0"/>
                        <w:jc w:val="center"/>
                        <w:rPr>
                          <w:sz w:val="22"/>
                          <w:szCs w:val="22"/>
                        </w:rPr>
                      </w:pPr>
                      <w:r w:rsidRPr="00781C4C">
                        <w:rPr>
                          <w:rFonts w:asciiTheme="minorHAnsi" w:hAnsi="Calibri" w:cstheme="minorBidi"/>
                          <w:color w:val="403152" w:themeColor="accent4" w:themeShade="80"/>
                          <w:kern w:val="24"/>
                          <w:sz w:val="22"/>
                          <w:szCs w:val="22"/>
                        </w:rPr>
                        <w:t>Mother smokes = 1</w:t>
                      </w:r>
                    </w:p>
                  </w:txbxContent>
                </v:textbox>
              </v:shape>
            </w:pict>
          </mc:Fallback>
        </mc:AlternateContent>
      </w:r>
      <w:r w:rsidRPr="006A18D0">
        <w:rPr>
          <w:b w:val="0"/>
          <w:bCs w:val="0"/>
          <w:noProof/>
          <w:sz w:val="22"/>
          <w:szCs w:val="22"/>
        </w:rPr>
        <mc:AlternateContent>
          <mc:Choice Requires="wps">
            <w:drawing>
              <wp:anchor distT="0" distB="0" distL="114300" distR="114300" simplePos="0" relativeHeight="251806720" behindDoc="0" locked="0" layoutInCell="1" allowOverlap="1" wp14:anchorId="704A9C72" wp14:editId="7960A7FD">
                <wp:simplePos x="0" y="0"/>
                <wp:positionH relativeFrom="column">
                  <wp:posOffset>4801235</wp:posOffset>
                </wp:positionH>
                <wp:positionV relativeFrom="paragraph">
                  <wp:posOffset>604520</wp:posOffset>
                </wp:positionV>
                <wp:extent cx="736600" cy="1379220"/>
                <wp:effectExtent l="2540" t="0" r="27940" b="27940"/>
                <wp:wrapNone/>
                <wp:docPr id="4" name="Up Arrow Callout 7"/>
                <wp:cNvGraphicFramePr/>
                <a:graphic xmlns:a="http://schemas.openxmlformats.org/drawingml/2006/main">
                  <a:graphicData uri="http://schemas.microsoft.com/office/word/2010/wordprocessingShape">
                    <wps:wsp>
                      <wps:cNvSpPr/>
                      <wps:spPr>
                        <a:xfrm rot="16200000">
                          <a:off x="0" y="0"/>
                          <a:ext cx="736600" cy="1379220"/>
                        </a:xfrm>
                        <a:prstGeom prst="upArrowCallout">
                          <a:avLst>
                            <a:gd name="adj1" fmla="val 8356"/>
                            <a:gd name="adj2" fmla="val 8366"/>
                            <a:gd name="adj3" fmla="val 25000"/>
                            <a:gd name="adj4" fmla="val 79374"/>
                          </a:avLst>
                        </a:prstGeom>
                        <a:solidFill>
                          <a:schemeClr val="accent2">
                            <a:lumMod val="20000"/>
                            <a:lumOff val="80000"/>
                          </a:schemeClr>
                        </a:solidFill>
                        <a:ln>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08A53AF" w14:textId="77777777" w:rsidR="00781C4C" w:rsidRPr="00781C4C" w:rsidRDefault="00781C4C" w:rsidP="00781C4C">
                            <w:pPr>
                              <w:pStyle w:val="NormalWeb"/>
                              <w:spacing w:after="0" w:line="240" w:lineRule="auto"/>
                              <w:jc w:val="center"/>
                              <w:rPr>
                                <w:sz w:val="22"/>
                                <w:szCs w:val="22"/>
                              </w:rPr>
                            </w:pPr>
                            <w:r w:rsidRPr="00781C4C">
                              <w:rPr>
                                <w:rFonts w:asciiTheme="minorHAnsi" w:hAnsi="Calibri" w:cstheme="minorBidi"/>
                                <w:color w:val="403152" w:themeColor="accent4" w:themeShade="80"/>
                                <w:kern w:val="24"/>
                                <w:sz w:val="22"/>
                                <w:szCs w:val="22"/>
                              </w:rPr>
                              <w:t>Weight of mother before pregnancy</w:t>
                            </w:r>
                          </w:p>
                        </w:txbxContent>
                      </wps:txbx>
                      <wps:bodyPr vert="vert" wrap="square" rtlCol="0" anchor="ctr">
                        <a:noAutofit/>
                      </wps:bodyPr>
                    </wps:wsp>
                  </a:graphicData>
                </a:graphic>
                <wp14:sizeRelH relativeFrom="margin">
                  <wp14:pctWidth>0</wp14:pctWidth>
                </wp14:sizeRelH>
                <wp14:sizeRelV relativeFrom="margin">
                  <wp14:pctHeight>0</wp14:pctHeight>
                </wp14:sizeRelV>
              </wp:anchor>
            </w:drawing>
          </mc:Choice>
          <mc:Fallback>
            <w:pict>
              <v:shape id="Up Arrow Callout 7" o:spid="_x0000_s1028" type="#_x0000_t79" style="position:absolute;margin-left:378.05pt;margin-top:47.6pt;width:58pt;height:108.6pt;rotation:-90;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EniAIAAKoFAAAOAAAAZHJzL2Uyb0RvYy54bWysVE1z2yAQvXem/4Hh3siSEzvxRM5knEkv&#10;/cg0zQ/ACCx1gKWALfvfdwFZsZv20qkODKx23759C3t7t9eK7ITzHZialhcTSoTh0HRmU9OX748f&#10;rinxgZmGKTCipgfh6d3y/bvb3i5EBS2oRjiCIMYvelvTNgS7KArPW6GZvwArDP6U4DQLeHSbonGs&#10;R3StimoymRU9uMY64MJ7tD7kn3SZ8KUUPHyV0otAVE2RW0irS+s6rsXyli02jtm24wMN9g8sNOsM&#10;Jh2hHlhgZOu6N1C64w48yHDBQRcgZcdFqgGrKSe/VfPcMitSLSiOt6NM/v/B8i+7J0e6pqaXlBim&#10;sUUvltw7Bz1ZMaVgG8g8qtRbv0DnZ/vkhpPHbSx5L50mDlDacoYtwS8pgbWRfRL6MAot9oFwNM6n&#10;sxm6EY6/yun8pqpSJ4oMFkGt8+GjAE3ipqZbmygNjBI+233yIUneDMRZ86OkRGqFHdwxRa6nV7Oh&#10;wScu1bnL7A8u01OX6ipWlO/JCQzK9ZppfjOdX0YfrGDghbtjDZGkB9U1j51S6RBvt1gpR5BmTRnn&#10;woQqVaW2+jM02Z7EzJnRjPc4m6+TxDlZeicRKaU+S6LM27xusx6zriLMUfaTSCQeQ4vY8NzitAsH&#10;JSKgMt+ExAuDXcyMRwqnxZSpGN+yRmRzFHFMdiw/kU6AEVmiOiP2AHD0PMfOtQ/+MVSklz4G5wv4&#10;F2I5eIxImcGEMVh3Blymf55dhXJoscz+R5GyNFGlsF/v02Oqome0rKE54APDCYm3OK6U9Dhtaup/&#10;bpkTlLigVpCHEzO8BZxNPOT8Bu63AWQXIuVXsOGAAyHpNwyvOHFOz8nrdcQufwEAAP//AwBQSwME&#10;FAAGAAgAAAAhALELhFjhAAAACwEAAA8AAABkcnMvZG93bnJldi54bWxMj1FLwzAUhd8F/0O4gm8u&#10;WbHtVpsOESoDwWEVhm9ZkzXF5qY02Vb/vdcnfbycj3O/U25mN7CzmULvUcJyIYAZbL3usZPw8V7f&#10;rYCFqFCrwaOR8G0CbKrrq1IV2l/wzZyb2DEqwVAoCTbGseA8tNY4FRZ+NEjZ0U9ORTqnjutJXajc&#10;DTwRIuNO9UgfrBrNkzXtV3NyEgYRm/32c2vzGp9fp6zexfhylPL2Zn58ABbNHP9g+NUndajI6eBP&#10;qAMbJOQiTQml4D6lDUSskyQHdpCQZMsV8Krk/zdUPwAAAP//AwBQSwECLQAUAAYACAAAACEAtoM4&#10;kv4AAADhAQAAEwAAAAAAAAAAAAAAAAAAAAAAW0NvbnRlbnRfVHlwZXNdLnhtbFBLAQItABQABgAI&#10;AAAAIQA4/SH/1gAAAJQBAAALAAAAAAAAAAAAAAAAAC8BAABfcmVscy8ucmVsc1BLAQItABQABgAI&#10;AAAAIQAeH+EniAIAAKoFAAAOAAAAAAAAAAAAAAAAAC4CAABkcnMvZTJvRG9jLnhtbFBLAQItABQA&#10;BgAIAAAAIQCxC4RY4QAAAAsBAAAPAAAAAAAAAAAAAAAAAOIEAABkcnMvZG93bnJldi54bWxQSwUG&#10;AAAAAAQABADzAAAA8AUAAAAA&#10;" adj="4455,8993,2884,9898" fillcolor="#f2dbdb [661]" strokecolor="#c00000" strokeweight="2pt">
                <v:textbox style="layout-flow:vertical">
                  <w:txbxContent>
                    <w:p w14:paraId="408A53AF" w14:textId="77777777" w:rsidR="00781C4C" w:rsidRPr="00781C4C" w:rsidRDefault="00781C4C" w:rsidP="00781C4C">
                      <w:pPr>
                        <w:pStyle w:val="NormalWeb"/>
                        <w:spacing w:after="0" w:line="240" w:lineRule="auto"/>
                        <w:jc w:val="center"/>
                        <w:rPr>
                          <w:sz w:val="22"/>
                          <w:szCs w:val="22"/>
                        </w:rPr>
                      </w:pPr>
                      <w:r w:rsidRPr="00781C4C">
                        <w:rPr>
                          <w:rFonts w:asciiTheme="minorHAnsi" w:hAnsi="Calibri" w:cstheme="minorBidi"/>
                          <w:color w:val="403152" w:themeColor="accent4" w:themeShade="80"/>
                          <w:kern w:val="24"/>
                          <w:sz w:val="22"/>
                          <w:szCs w:val="22"/>
                        </w:rPr>
                        <w:t>Weight of mother before pregnancy</w:t>
                      </w:r>
                    </w:p>
                  </w:txbxContent>
                </v:textbox>
              </v:shape>
            </w:pict>
          </mc:Fallback>
        </mc:AlternateContent>
      </w:r>
      <w:r w:rsidR="00C57261" w:rsidRPr="006A18D0">
        <w:rPr>
          <w:sz w:val="22"/>
          <w:szCs w:val="22"/>
        </w:rPr>
        <w:t>Data:</w:t>
      </w:r>
      <w:r w:rsidR="00C57261" w:rsidRPr="006A18D0">
        <w:rPr>
          <w:b w:val="0"/>
          <w:sz w:val="22"/>
          <w:szCs w:val="22"/>
        </w:rPr>
        <w:t xml:space="preserve"> The data set ‘</w:t>
      </w:r>
      <w:r w:rsidR="00C57261" w:rsidRPr="006A18D0">
        <w:rPr>
          <w:b w:val="0"/>
          <w:i/>
          <w:sz w:val="22"/>
          <w:szCs w:val="22"/>
        </w:rPr>
        <w:t>Birthweight</w:t>
      </w:r>
      <w:r w:rsidR="006B4C11" w:rsidRPr="006A18D0">
        <w:rPr>
          <w:b w:val="0"/>
          <w:i/>
          <w:sz w:val="22"/>
          <w:szCs w:val="22"/>
        </w:rPr>
        <w:t>_</w:t>
      </w:r>
      <w:r w:rsidR="00C57261" w:rsidRPr="006A18D0">
        <w:rPr>
          <w:b w:val="0"/>
          <w:i/>
          <w:sz w:val="22"/>
          <w:szCs w:val="22"/>
        </w:rPr>
        <w:t>reduced</w:t>
      </w:r>
      <w:r w:rsidR="006B4C11" w:rsidRPr="006A18D0">
        <w:rPr>
          <w:b w:val="0"/>
          <w:i/>
          <w:sz w:val="22"/>
          <w:szCs w:val="22"/>
        </w:rPr>
        <w:t>.</w:t>
      </w:r>
      <w:r w:rsidR="00510FE8" w:rsidRPr="006A18D0">
        <w:rPr>
          <w:b w:val="0"/>
          <w:i/>
          <w:sz w:val="22"/>
          <w:szCs w:val="22"/>
        </w:rPr>
        <w:t>csv</w:t>
      </w:r>
      <w:r w:rsidR="00C57261" w:rsidRPr="006A18D0">
        <w:rPr>
          <w:b w:val="0"/>
          <w:i/>
          <w:sz w:val="22"/>
          <w:szCs w:val="22"/>
        </w:rPr>
        <w:t>’</w:t>
      </w:r>
      <w:r w:rsidR="00C57261" w:rsidRPr="006A18D0">
        <w:rPr>
          <w:b w:val="0"/>
          <w:sz w:val="22"/>
          <w:szCs w:val="22"/>
        </w:rPr>
        <w:t xml:space="preserve"> contains details of 42 babies and their parents at bir</w:t>
      </w:r>
      <w:r w:rsidR="005920EB" w:rsidRPr="006A18D0">
        <w:rPr>
          <w:b w:val="0"/>
          <w:sz w:val="22"/>
          <w:szCs w:val="22"/>
        </w:rPr>
        <w:t xml:space="preserve">th.  The dependant variable is </w:t>
      </w:r>
      <w:r w:rsidR="00C57261" w:rsidRPr="006A18D0">
        <w:rPr>
          <w:b w:val="0"/>
          <w:sz w:val="22"/>
          <w:szCs w:val="22"/>
        </w:rPr>
        <w:t xml:space="preserve">Birth weight (lbs) and the </w:t>
      </w:r>
      <w:r w:rsidR="005920EB" w:rsidRPr="006A18D0">
        <w:rPr>
          <w:b w:val="0"/>
          <w:sz w:val="22"/>
          <w:szCs w:val="22"/>
        </w:rPr>
        <w:t>independent variable</w:t>
      </w:r>
      <w:r w:rsidR="00781C4C" w:rsidRPr="006A18D0">
        <w:rPr>
          <w:b w:val="0"/>
          <w:sz w:val="22"/>
          <w:szCs w:val="22"/>
        </w:rPr>
        <w:t>s</w:t>
      </w:r>
      <w:r w:rsidR="005920EB" w:rsidRPr="006A18D0">
        <w:rPr>
          <w:b w:val="0"/>
          <w:sz w:val="22"/>
          <w:szCs w:val="22"/>
        </w:rPr>
        <w:t xml:space="preserve"> </w:t>
      </w:r>
      <w:r w:rsidR="00636F96" w:rsidRPr="006A18D0">
        <w:rPr>
          <w:b w:val="0"/>
          <w:sz w:val="22"/>
          <w:szCs w:val="22"/>
        </w:rPr>
        <w:t>on this sheet are</w:t>
      </w:r>
      <w:r w:rsidR="001B06C1" w:rsidRPr="006A18D0">
        <w:rPr>
          <w:b w:val="0"/>
          <w:sz w:val="22"/>
          <w:szCs w:val="22"/>
        </w:rPr>
        <w:t xml:space="preserve"> gestational age of the baby at birth (in weeks) and variables relating to the mother (mothers’ height and weight as well as whether or not she smokes).</w:t>
      </w:r>
    </w:p>
    <w:p w14:paraId="1AC2A7A3" w14:textId="77777777" w:rsidR="006A18D0" w:rsidRPr="006A18D0" w:rsidRDefault="006A18D0" w:rsidP="0005283F">
      <w:pPr>
        <w:pStyle w:val="Heading20"/>
        <w:spacing w:before="120" w:after="0"/>
        <w:rPr>
          <w:b w:val="0"/>
          <w:sz w:val="22"/>
          <w:szCs w:val="22"/>
        </w:rPr>
      </w:pPr>
    </w:p>
    <w:p w14:paraId="38A5E012" w14:textId="77777777" w:rsidR="00507CDE" w:rsidRPr="006A18D0" w:rsidRDefault="00507CDE" w:rsidP="0005283F">
      <w:pPr>
        <w:pStyle w:val="Heading20"/>
        <w:spacing w:before="120" w:after="0"/>
        <w:rPr>
          <w:b w:val="0"/>
          <w:sz w:val="22"/>
          <w:szCs w:val="22"/>
        </w:rPr>
      </w:pPr>
      <w:r w:rsidRPr="006A18D0">
        <w:rPr>
          <w:noProof/>
          <w:sz w:val="22"/>
          <w:szCs w:val="22"/>
        </w:rPr>
        <w:drawing>
          <wp:inline distT="0" distB="0" distL="0" distR="0" wp14:anchorId="0C199F4E" wp14:editId="4E0139B1">
            <wp:extent cx="4481195" cy="6477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481195" cy="647700"/>
                    </a:xfrm>
                    <a:prstGeom prst="rect">
                      <a:avLst/>
                    </a:prstGeom>
                    <a:noFill/>
                    <a:ln>
                      <a:noFill/>
                    </a:ln>
                  </pic:spPr>
                </pic:pic>
              </a:graphicData>
            </a:graphic>
          </wp:inline>
        </w:drawing>
      </w:r>
    </w:p>
    <w:p w14:paraId="4E91F3CC" w14:textId="77777777" w:rsidR="001B06C1" w:rsidRPr="006A18D0" w:rsidRDefault="001B06C1" w:rsidP="00B05984">
      <w:pPr>
        <w:pStyle w:val="Heading20"/>
        <w:spacing w:before="120" w:after="0"/>
        <w:rPr>
          <w:b w:val="0"/>
          <w:sz w:val="22"/>
          <w:szCs w:val="22"/>
        </w:rPr>
      </w:pPr>
      <w:r w:rsidRPr="006A18D0">
        <w:rPr>
          <w:b w:val="0"/>
          <w:sz w:val="22"/>
          <w:szCs w:val="22"/>
        </w:rPr>
        <w:t xml:space="preserve">The </w:t>
      </w:r>
      <w:r w:rsidR="00507CDE" w:rsidRPr="006A18D0">
        <w:rPr>
          <w:sz w:val="22"/>
          <w:szCs w:val="22"/>
        </w:rPr>
        <w:t>Simple linear regression in R</w:t>
      </w:r>
      <w:r w:rsidRPr="006A18D0">
        <w:rPr>
          <w:sz w:val="22"/>
          <w:szCs w:val="22"/>
        </w:rPr>
        <w:t xml:space="preserve"> </w:t>
      </w:r>
      <w:r w:rsidRPr="006A18D0">
        <w:rPr>
          <w:b w:val="0"/>
          <w:sz w:val="22"/>
          <w:szCs w:val="22"/>
        </w:rPr>
        <w:t>r</w:t>
      </w:r>
      <w:r w:rsidR="008657B2" w:rsidRPr="006A18D0">
        <w:rPr>
          <w:b w:val="0"/>
          <w:sz w:val="22"/>
          <w:szCs w:val="22"/>
        </w:rPr>
        <w:t>esource should be read</w:t>
      </w:r>
      <w:r w:rsidRPr="006A18D0">
        <w:rPr>
          <w:b w:val="0"/>
          <w:sz w:val="22"/>
          <w:szCs w:val="22"/>
        </w:rPr>
        <w:t xml:space="preserve"> before using this sheet.</w:t>
      </w:r>
    </w:p>
    <w:p w14:paraId="2C67BD5D" w14:textId="378643C8" w:rsidR="003613BC" w:rsidRPr="006A18D0" w:rsidRDefault="00B05984" w:rsidP="00DD344E">
      <w:pPr>
        <w:pStyle w:val="Heading20"/>
        <w:spacing w:after="0"/>
        <w:rPr>
          <w:b w:val="0"/>
          <w:sz w:val="22"/>
          <w:szCs w:val="22"/>
        </w:rPr>
      </w:pPr>
      <w:r w:rsidRPr="006A18D0">
        <w:rPr>
          <w:b w:val="0"/>
          <w:sz w:val="22"/>
          <w:szCs w:val="22"/>
        </w:rPr>
        <w:t>Open the birthweight reduced dataset from a csv file and call i</w:t>
      </w:r>
      <w:r w:rsidR="00DD344E" w:rsidRPr="006A18D0">
        <w:rPr>
          <w:b w:val="0"/>
          <w:sz w:val="22"/>
          <w:szCs w:val="22"/>
        </w:rPr>
        <w:t xml:space="preserve">t </w:t>
      </w:r>
      <w:proofErr w:type="spellStart"/>
      <w:r w:rsidR="00DD344E" w:rsidRPr="006A18D0">
        <w:rPr>
          <w:b w:val="0"/>
          <w:sz w:val="22"/>
          <w:szCs w:val="22"/>
        </w:rPr>
        <w:t>birthweightR</w:t>
      </w:r>
      <w:proofErr w:type="spellEnd"/>
      <w:r w:rsidR="00DD344E" w:rsidRPr="006A18D0">
        <w:rPr>
          <w:b w:val="0"/>
          <w:sz w:val="22"/>
          <w:szCs w:val="22"/>
        </w:rPr>
        <w:t xml:space="preserve"> then attach the data</w:t>
      </w:r>
      <w:r w:rsidRPr="006A18D0">
        <w:rPr>
          <w:b w:val="0"/>
          <w:sz w:val="22"/>
          <w:szCs w:val="22"/>
        </w:rPr>
        <w:t xml:space="preserve"> </w:t>
      </w:r>
      <w:r w:rsidR="00DD344E" w:rsidRPr="006A18D0">
        <w:rPr>
          <w:b w:val="0"/>
          <w:sz w:val="22"/>
          <w:szCs w:val="22"/>
        </w:rPr>
        <w:t>so just the variable name is needed in commands.</w:t>
      </w:r>
    </w:p>
    <w:p w14:paraId="2884B536" w14:textId="2F536E25" w:rsidR="00DD344E" w:rsidRPr="006A18D0" w:rsidRDefault="00DD344E" w:rsidP="00DD344E">
      <w:pPr>
        <w:pStyle w:val="Heading20"/>
        <w:spacing w:after="0"/>
        <w:rPr>
          <w:rFonts w:ascii="Courier New" w:hAnsi="Courier New" w:cs="Courier New"/>
          <w:b w:val="0"/>
          <w:sz w:val="22"/>
          <w:szCs w:val="22"/>
        </w:rPr>
      </w:pPr>
      <w:proofErr w:type="spellStart"/>
      <w:proofErr w:type="gramStart"/>
      <w:r w:rsidRPr="006A18D0">
        <w:rPr>
          <w:rFonts w:ascii="Courier New" w:hAnsi="Courier New" w:cs="Courier New"/>
          <w:b w:val="0"/>
          <w:sz w:val="22"/>
          <w:szCs w:val="22"/>
        </w:rPr>
        <w:t>birthweightR</w:t>
      </w:r>
      <w:proofErr w:type="spellEnd"/>
      <w:proofErr w:type="gramEnd"/>
      <w:r w:rsidRPr="006A18D0">
        <w:rPr>
          <w:rFonts w:ascii="Courier New" w:hAnsi="Courier New" w:cs="Courier New"/>
          <w:b w:val="0"/>
          <w:sz w:val="22"/>
          <w:szCs w:val="22"/>
        </w:rPr>
        <w:t>&lt;-read.csv("D:\\Birthweig</w:t>
      </w:r>
      <w:r w:rsidR="006D7B10">
        <w:rPr>
          <w:rFonts w:ascii="Courier New" w:hAnsi="Courier New" w:cs="Courier New"/>
          <w:b w:val="0"/>
          <w:sz w:val="22"/>
          <w:szCs w:val="22"/>
        </w:rPr>
        <w:t xml:space="preserve">ht </w:t>
      </w:r>
      <w:proofErr w:type="spellStart"/>
      <w:r w:rsidR="006D7B10">
        <w:rPr>
          <w:rFonts w:ascii="Courier New" w:hAnsi="Courier New" w:cs="Courier New"/>
          <w:b w:val="0"/>
          <w:sz w:val="22"/>
          <w:szCs w:val="22"/>
        </w:rPr>
        <w:t>reduced.csv",header</w:t>
      </w:r>
      <w:proofErr w:type="spellEnd"/>
      <w:r w:rsidR="006D7B10">
        <w:rPr>
          <w:rFonts w:ascii="Courier New" w:hAnsi="Courier New" w:cs="Courier New"/>
          <w:b w:val="0"/>
          <w:sz w:val="22"/>
          <w:szCs w:val="22"/>
        </w:rPr>
        <w:t>=T</w:t>
      </w:r>
      <w:r w:rsidRPr="006A18D0">
        <w:rPr>
          <w:rFonts w:ascii="Courier New" w:hAnsi="Courier New" w:cs="Courier New"/>
          <w:b w:val="0"/>
          <w:sz w:val="22"/>
          <w:szCs w:val="22"/>
        </w:rPr>
        <w:t>)</w:t>
      </w:r>
    </w:p>
    <w:p w14:paraId="34E312A5" w14:textId="77777777" w:rsidR="003613BC" w:rsidRDefault="00DD344E" w:rsidP="00DD344E">
      <w:pPr>
        <w:pStyle w:val="Heading20"/>
        <w:spacing w:after="0"/>
        <w:rPr>
          <w:rFonts w:ascii="Courier New" w:hAnsi="Courier New" w:cs="Courier New"/>
          <w:b w:val="0"/>
          <w:sz w:val="22"/>
          <w:szCs w:val="22"/>
        </w:rPr>
      </w:pPr>
      <w:proofErr w:type="gramStart"/>
      <w:r w:rsidRPr="006A18D0">
        <w:rPr>
          <w:rFonts w:ascii="Courier New" w:hAnsi="Courier New" w:cs="Courier New"/>
          <w:b w:val="0"/>
          <w:sz w:val="22"/>
          <w:szCs w:val="22"/>
        </w:rPr>
        <w:t>attach(</w:t>
      </w:r>
      <w:proofErr w:type="spellStart"/>
      <w:proofErr w:type="gramEnd"/>
      <w:r w:rsidRPr="006A18D0">
        <w:rPr>
          <w:rFonts w:ascii="Courier New" w:hAnsi="Courier New" w:cs="Courier New"/>
          <w:b w:val="0"/>
          <w:sz w:val="22"/>
          <w:szCs w:val="22"/>
        </w:rPr>
        <w:t>birthweightR</w:t>
      </w:r>
      <w:proofErr w:type="spellEnd"/>
      <w:r w:rsidRPr="006A18D0">
        <w:rPr>
          <w:rFonts w:ascii="Courier New" w:hAnsi="Courier New" w:cs="Courier New"/>
          <w:b w:val="0"/>
          <w:sz w:val="22"/>
          <w:szCs w:val="22"/>
        </w:rPr>
        <w:t>)</w:t>
      </w:r>
    </w:p>
    <w:p w14:paraId="0628A593" w14:textId="064F0642" w:rsidR="00DD344E" w:rsidRPr="006A18D0" w:rsidRDefault="00DD344E" w:rsidP="00DD344E">
      <w:pPr>
        <w:pStyle w:val="Heading20"/>
        <w:spacing w:after="0"/>
        <w:rPr>
          <w:rFonts w:ascii="Courier New" w:hAnsi="Courier New" w:cs="Courier New"/>
          <w:b w:val="0"/>
          <w:sz w:val="22"/>
          <w:szCs w:val="22"/>
        </w:rPr>
      </w:pPr>
      <w:r w:rsidRPr="006A18D0">
        <w:rPr>
          <w:rFonts w:ascii="Courier New" w:hAnsi="Courier New" w:cs="Courier New"/>
          <w:b w:val="0"/>
          <w:sz w:val="22"/>
          <w:szCs w:val="22"/>
        </w:rPr>
        <w:t xml:space="preserve"> </w:t>
      </w:r>
    </w:p>
    <w:p w14:paraId="22D87061" w14:textId="77777777" w:rsidR="003613BC" w:rsidRDefault="00B05984" w:rsidP="00B05984">
      <w:pPr>
        <w:pStyle w:val="Heading20"/>
        <w:spacing w:after="0"/>
        <w:rPr>
          <w:b w:val="0"/>
          <w:sz w:val="22"/>
          <w:szCs w:val="22"/>
        </w:rPr>
      </w:pPr>
      <w:r w:rsidRPr="006A18D0">
        <w:rPr>
          <w:b w:val="0"/>
          <w:sz w:val="22"/>
          <w:szCs w:val="22"/>
        </w:rPr>
        <w:t>Tell R that ‘smoker’ is a factor and attach labels to the categories e.g. 1 is smoker</w:t>
      </w:r>
      <w:r w:rsidR="003D1D14" w:rsidRPr="006A18D0">
        <w:rPr>
          <w:b w:val="0"/>
          <w:sz w:val="22"/>
          <w:szCs w:val="22"/>
        </w:rPr>
        <w:t>.</w:t>
      </w:r>
      <w:r w:rsidRPr="006A18D0">
        <w:rPr>
          <w:b w:val="0"/>
          <w:sz w:val="22"/>
          <w:szCs w:val="22"/>
        </w:rPr>
        <w:t xml:space="preserve"> </w:t>
      </w:r>
    </w:p>
    <w:p w14:paraId="60649A6B" w14:textId="645BF9AD" w:rsidR="00B05984" w:rsidRPr="006A18D0" w:rsidRDefault="00B05984" w:rsidP="00B05984">
      <w:pPr>
        <w:pStyle w:val="Heading20"/>
        <w:spacing w:after="0"/>
        <w:rPr>
          <w:rFonts w:ascii="Courier New" w:hAnsi="Courier New" w:cs="Courier New"/>
          <w:b w:val="0"/>
          <w:sz w:val="22"/>
          <w:szCs w:val="22"/>
        </w:rPr>
      </w:pPr>
      <w:proofErr w:type="gramStart"/>
      <w:r w:rsidRPr="006A18D0">
        <w:rPr>
          <w:rFonts w:ascii="Courier New" w:hAnsi="Courier New" w:cs="Courier New"/>
          <w:b w:val="0"/>
          <w:sz w:val="22"/>
          <w:szCs w:val="22"/>
        </w:rPr>
        <w:t>smoker</w:t>
      </w:r>
      <w:proofErr w:type="gramEnd"/>
      <w:r w:rsidRPr="006A18D0">
        <w:rPr>
          <w:rFonts w:ascii="Courier New" w:hAnsi="Courier New" w:cs="Courier New"/>
          <w:b w:val="0"/>
          <w:sz w:val="22"/>
          <w:szCs w:val="22"/>
        </w:rPr>
        <w:t>&lt;-factor(</w:t>
      </w:r>
      <w:proofErr w:type="spellStart"/>
      <w:r w:rsidRPr="006A18D0">
        <w:rPr>
          <w:rFonts w:ascii="Courier New" w:hAnsi="Courier New" w:cs="Courier New"/>
          <w:b w:val="0"/>
          <w:sz w:val="22"/>
          <w:szCs w:val="22"/>
        </w:rPr>
        <w:t>smoker,c</w:t>
      </w:r>
      <w:proofErr w:type="spellEnd"/>
      <w:r w:rsidRPr="006A18D0">
        <w:rPr>
          <w:rFonts w:ascii="Courier New" w:hAnsi="Courier New" w:cs="Courier New"/>
          <w:b w:val="0"/>
          <w:sz w:val="22"/>
          <w:szCs w:val="22"/>
        </w:rPr>
        <w:t>(0,1),labels=c('Non-</w:t>
      </w:r>
      <w:proofErr w:type="spellStart"/>
      <w:r w:rsidRPr="006A18D0">
        <w:rPr>
          <w:rFonts w:ascii="Courier New" w:hAnsi="Courier New" w:cs="Courier New"/>
          <w:b w:val="0"/>
          <w:sz w:val="22"/>
          <w:szCs w:val="22"/>
        </w:rPr>
        <w:t>smoker','Smoker</w:t>
      </w:r>
      <w:proofErr w:type="spellEnd"/>
      <w:r w:rsidRPr="006A18D0">
        <w:rPr>
          <w:rFonts w:ascii="Courier New" w:hAnsi="Courier New" w:cs="Courier New"/>
          <w:b w:val="0"/>
          <w:sz w:val="22"/>
          <w:szCs w:val="22"/>
        </w:rPr>
        <w:t>'))</w:t>
      </w:r>
    </w:p>
    <w:p w14:paraId="0E84E68C" w14:textId="77777777" w:rsidR="001B06C1" w:rsidRPr="006A18D0" w:rsidRDefault="001B06C1" w:rsidP="0005283F">
      <w:pPr>
        <w:pStyle w:val="Heading20"/>
        <w:spacing w:after="0"/>
        <w:rPr>
          <w:b w:val="0"/>
          <w:sz w:val="22"/>
          <w:szCs w:val="22"/>
        </w:rPr>
      </w:pPr>
    </w:p>
    <w:p w14:paraId="1B8D3D03" w14:textId="77777777" w:rsidR="001B06C1" w:rsidRPr="006A18D0" w:rsidRDefault="001B06C1" w:rsidP="0005283F">
      <w:pPr>
        <w:pStyle w:val="Heading20"/>
        <w:spacing w:after="0"/>
        <w:rPr>
          <w:sz w:val="22"/>
          <w:szCs w:val="22"/>
        </w:rPr>
      </w:pPr>
      <w:r w:rsidRPr="006A18D0">
        <w:rPr>
          <w:sz w:val="22"/>
          <w:szCs w:val="22"/>
        </w:rPr>
        <w:t>Assumptions for regression</w:t>
      </w:r>
    </w:p>
    <w:p w14:paraId="146A5FC1" w14:textId="77777777" w:rsidR="003D1D14" w:rsidRPr="006A18D0" w:rsidRDefault="001B06C1" w:rsidP="0005283F">
      <w:pPr>
        <w:pStyle w:val="Heading20"/>
        <w:spacing w:after="0"/>
        <w:rPr>
          <w:b w:val="0"/>
          <w:sz w:val="22"/>
          <w:szCs w:val="22"/>
        </w:rPr>
      </w:pPr>
      <w:r w:rsidRPr="006A18D0">
        <w:rPr>
          <w:b w:val="0"/>
          <w:sz w:val="22"/>
          <w:szCs w:val="22"/>
        </w:rPr>
        <w:t xml:space="preserve">All the assumptions for simple regression (with one independent variable) also apply for multiple </w:t>
      </w:r>
      <w:proofErr w:type="gramStart"/>
      <w:r w:rsidRPr="006A18D0">
        <w:rPr>
          <w:b w:val="0"/>
          <w:sz w:val="22"/>
          <w:szCs w:val="22"/>
        </w:rPr>
        <w:t>regression</w:t>
      </w:r>
      <w:proofErr w:type="gramEnd"/>
      <w:r w:rsidRPr="006A18D0">
        <w:rPr>
          <w:b w:val="0"/>
          <w:sz w:val="22"/>
          <w:szCs w:val="22"/>
        </w:rPr>
        <w:t xml:space="preserve"> with one addition.  If two of the independent variables </w:t>
      </w:r>
      <w:r w:rsidR="00FE4352" w:rsidRPr="006A18D0">
        <w:rPr>
          <w:b w:val="0"/>
          <w:sz w:val="22"/>
          <w:szCs w:val="22"/>
        </w:rPr>
        <w:t>are highly related, this leads to a problem called multicollinearity.  This causes problems with the analysis and interpretation.</w:t>
      </w:r>
      <w:r w:rsidR="001A0D21" w:rsidRPr="006A18D0">
        <w:rPr>
          <w:b w:val="0"/>
          <w:sz w:val="22"/>
          <w:szCs w:val="22"/>
        </w:rPr>
        <w:t xml:space="preserve">  To investigate possible multicollinearity, first look at the correlation coefficients for each pair of continuous (scale) variables.  Correlations of 0.8 or above suggest a strong relationship </w:t>
      </w:r>
      <w:r w:rsidR="005D47B3" w:rsidRPr="006A18D0">
        <w:rPr>
          <w:b w:val="0"/>
          <w:sz w:val="22"/>
          <w:szCs w:val="22"/>
        </w:rPr>
        <w:t>and only one of the two variables is needed i</w:t>
      </w:r>
      <w:r w:rsidR="00507CDE" w:rsidRPr="006A18D0">
        <w:rPr>
          <w:b w:val="0"/>
          <w:sz w:val="22"/>
          <w:szCs w:val="22"/>
        </w:rPr>
        <w:t xml:space="preserve">n the regression analysis. </w:t>
      </w:r>
    </w:p>
    <w:p w14:paraId="4FE8236A" w14:textId="77777777" w:rsidR="003D1D14" w:rsidRPr="006A18D0" w:rsidRDefault="003D1D14" w:rsidP="0005283F">
      <w:pPr>
        <w:pStyle w:val="Heading20"/>
        <w:spacing w:after="0"/>
        <w:rPr>
          <w:b w:val="0"/>
          <w:sz w:val="22"/>
          <w:szCs w:val="22"/>
        </w:rPr>
      </w:pPr>
    </w:p>
    <w:p w14:paraId="17A36B1C" w14:textId="77777777" w:rsidR="006A18D0" w:rsidRDefault="006A18D0" w:rsidP="0005283F">
      <w:pPr>
        <w:pStyle w:val="Heading20"/>
        <w:spacing w:after="0"/>
        <w:rPr>
          <w:b w:val="0"/>
          <w:sz w:val="22"/>
          <w:szCs w:val="22"/>
        </w:rPr>
      </w:pPr>
    </w:p>
    <w:p w14:paraId="7350BD3A" w14:textId="77777777" w:rsidR="006A18D0" w:rsidRDefault="006A18D0" w:rsidP="0005283F">
      <w:pPr>
        <w:pStyle w:val="Heading20"/>
        <w:spacing w:after="0"/>
        <w:rPr>
          <w:b w:val="0"/>
          <w:sz w:val="22"/>
          <w:szCs w:val="22"/>
        </w:rPr>
      </w:pPr>
    </w:p>
    <w:p w14:paraId="7B7852C7" w14:textId="77777777" w:rsidR="00B94545" w:rsidRPr="006A18D0" w:rsidRDefault="003D1D14" w:rsidP="0005283F">
      <w:pPr>
        <w:pStyle w:val="Heading20"/>
        <w:spacing w:after="0"/>
        <w:rPr>
          <w:b w:val="0"/>
          <w:sz w:val="22"/>
          <w:szCs w:val="22"/>
        </w:rPr>
      </w:pPr>
      <w:r w:rsidRPr="006A18D0">
        <w:rPr>
          <w:b w:val="0"/>
          <w:sz w:val="22"/>
          <w:szCs w:val="22"/>
        </w:rPr>
        <w:lastRenderedPageBreak/>
        <w:t>First produce a table of Pearson’s correlation coefficients</w:t>
      </w:r>
      <w:r w:rsidR="00884A60" w:rsidRPr="006A18D0">
        <w:rPr>
          <w:b w:val="0"/>
          <w:sz w:val="22"/>
          <w:szCs w:val="22"/>
        </w:rPr>
        <w:t xml:space="preserve"> rounded to two decimal places</w:t>
      </w:r>
      <w:r w:rsidRPr="006A18D0">
        <w:rPr>
          <w:b w:val="0"/>
          <w:sz w:val="22"/>
          <w:szCs w:val="22"/>
        </w:rPr>
        <w:t>:</w:t>
      </w:r>
      <w:r w:rsidR="00507CDE" w:rsidRPr="006A18D0">
        <w:rPr>
          <w:b w:val="0"/>
          <w:sz w:val="22"/>
          <w:szCs w:val="22"/>
        </w:rPr>
        <w:t xml:space="preserve"> </w:t>
      </w:r>
    </w:p>
    <w:p w14:paraId="520C8E1C" w14:textId="77777777" w:rsidR="00B94545" w:rsidRDefault="00884A60" w:rsidP="0005283F">
      <w:pPr>
        <w:pStyle w:val="Heading20"/>
        <w:spacing w:after="0"/>
        <w:rPr>
          <w:rFonts w:ascii="Courier New" w:hAnsi="Courier New" w:cs="Courier New"/>
          <w:noProof/>
          <w:sz w:val="22"/>
          <w:szCs w:val="22"/>
          <w:lang w:eastAsia="en-GB"/>
        </w:rPr>
      </w:pPr>
      <w:proofErr w:type="gramStart"/>
      <w:r w:rsidRPr="006A18D0">
        <w:rPr>
          <w:rFonts w:ascii="Courier New" w:hAnsi="Courier New" w:cs="Courier New"/>
          <w:b w:val="0"/>
          <w:sz w:val="22"/>
          <w:szCs w:val="22"/>
        </w:rPr>
        <w:t>round(</w:t>
      </w:r>
      <w:proofErr w:type="spellStart"/>
      <w:proofErr w:type="gramEnd"/>
      <w:r w:rsidR="00B94545" w:rsidRPr="006A18D0">
        <w:rPr>
          <w:rFonts w:ascii="Courier New" w:hAnsi="Courier New" w:cs="Courier New"/>
          <w:b w:val="0"/>
          <w:sz w:val="22"/>
          <w:szCs w:val="22"/>
        </w:rPr>
        <w:t>cor</w:t>
      </w:r>
      <w:proofErr w:type="spellEnd"/>
      <w:r w:rsidR="00B94545" w:rsidRPr="006A18D0">
        <w:rPr>
          <w:rFonts w:ascii="Courier New" w:hAnsi="Courier New" w:cs="Courier New"/>
          <w:b w:val="0"/>
          <w:sz w:val="22"/>
          <w:szCs w:val="22"/>
        </w:rPr>
        <w:t>(</w:t>
      </w:r>
      <w:proofErr w:type="spellStart"/>
      <w:r w:rsidR="00B94545" w:rsidRPr="006A18D0">
        <w:rPr>
          <w:rFonts w:ascii="Courier New" w:hAnsi="Courier New" w:cs="Courier New"/>
          <w:b w:val="0"/>
          <w:sz w:val="22"/>
          <w:szCs w:val="22"/>
        </w:rPr>
        <w:t>cbind</w:t>
      </w:r>
      <w:proofErr w:type="spellEnd"/>
      <w:r w:rsidR="00B94545" w:rsidRPr="006A18D0">
        <w:rPr>
          <w:rFonts w:ascii="Courier New" w:hAnsi="Courier New" w:cs="Courier New"/>
          <w:b w:val="0"/>
          <w:sz w:val="22"/>
          <w:szCs w:val="22"/>
        </w:rPr>
        <w:t>(</w:t>
      </w:r>
      <w:proofErr w:type="spellStart"/>
      <w:r w:rsidR="00B94545" w:rsidRPr="006A18D0">
        <w:rPr>
          <w:rFonts w:ascii="Courier New" w:hAnsi="Courier New" w:cs="Courier New"/>
          <w:b w:val="0"/>
          <w:sz w:val="22"/>
          <w:szCs w:val="22"/>
        </w:rPr>
        <w:t>Birthweight,Gestation,mheight,mppwt</w:t>
      </w:r>
      <w:proofErr w:type="spellEnd"/>
      <w:r w:rsidR="00B94545" w:rsidRPr="006A18D0">
        <w:rPr>
          <w:rFonts w:ascii="Courier New" w:hAnsi="Courier New" w:cs="Courier New"/>
          <w:b w:val="0"/>
          <w:sz w:val="22"/>
          <w:szCs w:val="22"/>
        </w:rPr>
        <w:t>))</w:t>
      </w:r>
      <w:r w:rsidRPr="006A18D0">
        <w:rPr>
          <w:rFonts w:ascii="Courier New" w:hAnsi="Courier New" w:cs="Courier New"/>
          <w:b w:val="0"/>
          <w:sz w:val="22"/>
          <w:szCs w:val="22"/>
        </w:rPr>
        <w:t>,2)</w:t>
      </w:r>
      <w:r w:rsidRPr="006A18D0">
        <w:rPr>
          <w:rFonts w:ascii="Courier New" w:hAnsi="Courier New" w:cs="Courier New"/>
          <w:noProof/>
          <w:sz w:val="22"/>
          <w:szCs w:val="22"/>
          <w:lang w:eastAsia="en-GB"/>
        </w:rPr>
        <w:t xml:space="preserve"> </w:t>
      </w:r>
    </w:p>
    <w:p w14:paraId="46B49EB7" w14:textId="77777777" w:rsidR="006A18D0" w:rsidRPr="006A18D0" w:rsidRDefault="006A18D0" w:rsidP="0005283F">
      <w:pPr>
        <w:pStyle w:val="Heading20"/>
        <w:spacing w:after="0"/>
        <w:rPr>
          <w:rFonts w:ascii="Courier New" w:hAnsi="Courier New" w:cs="Courier New"/>
          <w:b w:val="0"/>
          <w:sz w:val="22"/>
          <w:szCs w:val="22"/>
        </w:rPr>
      </w:pPr>
    </w:p>
    <w:p w14:paraId="1A39A474" w14:textId="77777777" w:rsidR="001B06C1" w:rsidRPr="006A18D0" w:rsidRDefault="00884A60" w:rsidP="0005283F">
      <w:pPr>
        <w:pStyle w:val="Heading20"/>
        <w:spacing w:after="0"/>
        <w:rPr>
          <w:b w:val="0"/>
          <w:sz w:val="22"/>
          <w:szCs w:val="22"/>
        </w:rPr>
      </w:pPr>
      <w:r w:rsidRPr="006A18D0">
        <w:rPr>
          <w:noProof/>
          <w:sz w:val="22"/>
          <w:szCs w:val="22"/>
        </w:rPr>
        <w:drawing>
          <wp:anchor distT="0" distB="0" distL="114300" distR="114300" simplePos="0" relativeHeight="251836416" behindDoc="0" locked="0" layoutInCell="1" allowOverlap="1" wp14:anchorId="200F2AA6" wp14:editId="00E3D2A3">
            <wp:simplePos x="0" y="0"/>
            <wp:positionH relativeFrom="column">
              <wp:posOffset>-4445</wp:posOffset>
            </wp:positionH>
            <wp:positionV relativeFrom="paragraph">
              <wp:posOffset>5715</wp:posOffset>
            </wp:positionV>
            <wp:extent cx="4116705" cy="1005840"/>
            <wp:effectExtent l="0" t="0" r="0" b="381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extLst>
                        <a:ext uri="{28A0092B-C50C-407E-A947-70E740481C1C}">
                          <a14:useLocalDpi xmlns:a14="http://schemas.microsoft.com/office/drawing/2010/main" val="0"/>
                        </a:ext>
                      </a:extLst>
                    </a:blip>
                    <a:srcRect l="898" t="66624" r="62195" b="19042"/>
                    <a:stretch/>
                  </pic:blipFill>
                  <pic:spPr bwMode="auto">
                    <a:xfrm>
                      <a:off x="0" y="0"/>
                      <a:ext cx="4116705" cy="10058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D1D14" w:rsidRPr="006A18D0">
        <w:rPr>
          <w:b w:val="0"/>
          <w:sz w:val="22"/>
          <w:szCs w:val="22"/>
        </w:rPr>
        <w:t>Gestational age has the strongest relation</w:t>
      </w:r>
      <w:r w:rsidRPr="006A18D0">
        <w:rPr>
          <w:b w:val="0"/>
          <w:sz w:val="22"/>
          <w:szCs w:val="22"/>
        </w:rPr>
        <w:t>ship with birthweight (r = 0.71</w:t>
      </w:r>
      <w:r w:rsidR="003D1D14" w:rsidRPr="006A18D0">
        <w:rPr>
          <w:b w:val="0"/>
          <w:sz w:val="22"/>
          <w:szCs w:val="22"/>
        </w:rPr>
        <w:t xml:space="preserve">) and weight and height are moderately related to birthweight. Maternal weight and height are strongly </w:t>
      </w:r>
      <w:r w:rsidRPr="006A18D0">
        <w:rPr>
          <w:b w:val="0"/>
          <w:sz w:val="22"/>
          <w:szCs w:val="22"/>
        </w:rPr>
        <w:t>related to each other (r = 0.69</w:t>
      </w:r>
      <w:r w:rsidR="003D1D14" w:rsidRPr="006A18D0">
        <w:rPr>
          <w:b w:val="0"/>
          <w:sz w:val="22"/>
          <w:szCs w:val="22"/>
        </w:rPr>
        <w:t xml:space="preserve">) but this is not above 0.8.  </w:t>
      </w:r>
      <w:r w:rsidR="00507CDE" w:rsidRPr="006A18D0">
        <w:rPr>
          <w:b w:val="0"/>
          <w:sz w:val="22"/>
          <w:szCs w:val="22"/>
        </w:rPr>
        <w:t>R</w:t>
      </w:r>
      <w:r w:rsidR="005D47B3" w:rsidRPr="006A18D0">
        <w:rPr>
          <w:b w:val="0"/>
          <w:sz w:val="22"/>
          <w:szCs w:val="22"/>
        </w:rPr>
        <w:t xml:space="preserve"> also provides </w:t>
      </w:r>
      <w:r w:rsidR="00507CDE" w:rsidRPr="006A18D0">
        <w:rPr>
          <w:b w:val="0"/>
          <w:sz w:val="22"/>
          <w:szCs w:val="22"/>
        </w:rPr>
        <w:t>a measure of multicollinearity called the Variance Inflation Factor (VIF)</w:t>
      </w:r>
      <w:r w:rsidR="005D47B3" w:rsidRPr="006A18D0">
        <w:rPr>
          <w:b w:val="0"/>
          <w:sz w:val="22"/>
          <w:szCs w:val="22"/>
        </w:rPr>
        <w:t xml:space="preserve"> which </w:t>
      </w:r>
      <w:r w:rsidR="003D1D14" w:rsidRPr="006A18D0">
        <w:rPr>
          <w:b w:val="0"/>
          <w:sz w:val="22"/>
          <w:szCs w:val="22"/>
        </w:rPr>
        <w:t>assesses</w:t>
      </w:r>
      <w:r w:rsidR="005D47B3" w:rsidRPr="006A18D0">
        <w:rPr>
          <w:b w:val="0"/>
          <w:sz w:val="22"/>
          <w:szCs w:val="22"/>
        </w:rPr>
        <w:t xml:space="preserve"> the relationships between each independent variable and all the other variables.  </w:t>
      </w:r>
    </w:p>
    <w:p w14:paraId="3066C50B" w14:textId="77777777" w:rsidR="001A0D21" w:rsidRPr="006A18D0" w:rsidRDefault="001A0D21" w:rsidP="00FE4352">
      <w:pPr>
        <w:pStyle w:val="Heading20"/>
        <w:spacing w:after="0"/>
        <w:rPr>
          <w:b w:val="0"/>
          <w:sz w:val="22"/>
          <w:szCs w:val="22"/>
        </w:rPr>
      </w:pPr>
    </w:p>
    <w:p w14:paraId="71A1F4BC" w14:textId="77777777" w:rsidR="002D5435" w:rsidRPr="006A18D0" w:rsidRDefault="002D5435" w:rsidP="0005283F">
      <w:pPr>
        <w:pStyle w:val="Heading20"/>
        <w:spacing w:after="0"/>
        <w:rPr>
          <w:b w:val="0"/>
          <w:sz w:val="22"/>
          <w:szCs w:val="22"/>
        </w:rPr>
      </w:pPr>
      <w:r w:rsidRPr="006A18D0">
        <w:rPr>
          <w:b w:val="0"/>
          <w:sz w:val="22"/>
          <w:szCs w:val="22"/>
        </w:rPr>
        <w:t xml:space="preserve">Scatterplots should be produced for each independent with the dependent so see if the relationship is linear (scatter forms a rough line).  Binary variables can be distinguished by different markers on scatterplots which helps to investigate </w:t>
      </w:r>
      <w:r w:rsidR="004304B4" w:rsidRPr="006A18D0">
        <w:rPr>
          <w:b w:val="0"/>
          <w:sz w:val="22"/>
          <w:szCs w:val="22"/>
        </w:rPr>
        <w:t>patterns</w:t>
      </w:r>
      <w:r w:rsidRPr="006A18D0">
        <w:rPr>
          <w:b w:val="0"/>
          <w:sz w:val="22"/>
          <w:szCs w:val="22"/>
        </w:rPr>
        <w:t xml:space="preserve"> within groups.</w:t>
      </w:r>
      <w:r w:rsidR="00A43964" w:rsidRPr="006A18D0">
        <w:rPr>
          <w:bCs w:val="0"/>
          <w:sz w:val="22"/>
          <w:szCs w:val="22"/>
        </w:rPr>
        <w:t xml:space="preserve"> </w:t>
      </w:r>
    </w:p>
    <w:p w14:paraId="6D36C3E9" w14:textId="77777777" w:rsidR="00F33DF7" w:rsidRPr="006A18D0" w:rsidRDefault="00F33DF7" w:rsidP="0005283F">
      <w:pPr>
        <w:pStyle w:val="Heading20"/>
        <w:spacing w:after="0"/>
        <w:rPr>
          <w:b w:val="0"/>
          <w:sz w:val="22"/>
          <w:szCs w:val="22"/>
        </w:rPr>
      </w:pPr>
    </w:p>
    <w:p w14:paraId="6906A5F9" w14:textId="6C8D65C7" w:rsidR="00890B95" w:rsidRPr="006A18D0" w:rsidRDefault="00A43964" w:rsidP="00890B95">
      <w:pPr>
        <w:pStyle w:val="Heading20"/>
        <w:spacing w:after="0"/>
        <w:rPr>
          <w:rFonts w:ascii="Courier New" w:hAnsi="Courier New" w:cs="Courier New"/>
          <w:b w:val="0"/>
          <w:sz w:val="22"/>
          <w:szCs w:val="22"/>
        </w:rPr>
      </w:pPr>
      <w:r w:rsidRPr="006A18D0">
        <w:rPr>
          <w:b w:val="0"/>
          <w:sz w:val="22"/>
          <w:szCs w:val="22"/>
        </w:rPr>
        <w:t>To produce multiple scatterplots</w:t>
      </w:r>
      <w:r w:rsidR="006E7AC7" w:rsidRPr="006A18D0">
        <w:rPr>
          <w:b w:val="0"/>
          <w:sz w:val="22"/>
          <w:szCs w:val="22"/>
        </w:rPr>
        <w:t xml:space="preserve"> identifying smokers with red circles</w:t>
      </w:r>
      <w:r w:rsidR="00890B95" w:rsidRPr="006A18D0">
        <w:rPr>
          <w:b w:val="0"/>
          <w:sz w:val="22"/>
          <w:szCs w:val="22"/>
        </w:rPr>
        <w:t xml:space="preserve">: </w:t>
      </w:r>
      <w:proofErr w:type="gramStart"/>
      <w:r w:rsidR="00890B95" w:rsidRPr="006A18D0">
        <w:rPr>
          <w:rFonts w:ascii="Courier New" w:hAnsi="Courier New" w:cs="Courier New"/>
          <w:b w:val="0"/>
          <w:sz w:val="22"/>
          <w:szCs w:val="22"/>
        </w:rPr>
        <w:t>pairs(</w:t>
      </w:r>
      <w:proofErr w:type="gramEnd"/>
      <w:r w:rsidR="00890B95" w:rsidRPr="006A18D0">
        <w:rPr>
          <w:rFonts w:ascii="Courier New" w:hAnsi="Courier New" w:cs="Courier New"/>
          <w:b w:val="0"/>
          <w:sz w:val="22"/>
          <w:szCs w:val="22"/>
        </w:rPr>
        <w:t>~</w:t>
      </w:r>
      <w:proofErr w:type="spellStart"/>
      <w:r w:rsidR="00890B95" w:rsidRPr="006A18D0">
        <w:rPr>
          <w:rFonts w:ascii="Courier New" w:hAnsi="Courier New" w:cs="Courier New"/>
          <w:b w:val="0"/>
          <w:sz w:val="22"/>
          <w:szCs w:val="22"/>
        </w:rPr>
        <w:t>Birthweight+Gestation+mheight+mppwt,main</w:t>
      </w:r>
      <w:proofErr w:type="spellEnd"/>
      <w:r w:rsidR="00890B95" w:rsidRPr="006A18D0">
        <w:rPr>
          <w:rFonts w:ascii="Courier New" w:hAnsi="Courier New" w:cs="Courier New"/>
          <w:b w:val="0"/>
          <w:sz w:val="22"/>
          <w:szCs w:val="22"/>
        </w:rPr>
        <w:t>=</w:t>
      </w:r>
      <w:r w:rsidRPr="006A18D0">
        <w:rPr>
          <w:rFonts w:ascii="Courier New" w:hAnsi="Courier New" w:cs="Courier New"/>
          <w:b w:val="0"/>
          <w:sz w:val="22"/>
          <w:szCs w:val="22"/>
        </w:rPr>
        <w:t xml:space="preserve">'Birth weight </w:t>
      </w:r>
      <w:proofErr w:type="spellStart"/>
      <w:r w:rsidRPr="006A18D0">
        <w:rPr>
          <w:rFonts w:ascii="Courier New" w:hAnsi="Courier New" w:cs="Courier New"/>
          <w:b w:val="0"/>
          <w:sz w:val="22"/>
          <w:szCs w:val="22"/>
        </w:rPr>
        <w:t>scatterplots</w:t>
      </w:r>
      <w:r w:rsidR="00890B95" w:rsidRPr="006A18D0">
        <w:rPr>
          <w:rFonts w:ascii="Courier New" w:hAnsi="Courier New" w:cs="Courier New"/>
          <w:b w:val="0"/>
          <w:sz w:val="22"/>
          <w:szCs w:val="22"/>
        </w:rPr>
        <w:t>',col</w:t>
      </w:r>
      <w:proofErr w:type="spellEnd"/>
      <w:r w:rsidR="00890B95" w:rsidRPr="006A18D0">
        <w:rPr>
          <w:rFonts w:ascii="Courier New" w:hAnsi="Courier New" w:cs="Courier New"/>
          <w:b w:val="0"/>
          <w:sz w:val="22"/>
          <w:szCs w:val="22"/>
        </w:rPr>
        <w:t>=c('</w:t>
      </w:r>
      <w:proofErr w:type="spellStart"/>
      <w:r w:rsidR="00890B95" w:rsidRPr="006A18D0">
        <w:rPr>
          <w:rFonts w:ascii="Courier New" w:hAnsi="Courier New" w:cs="Courier New"/>
          <w:b w:val="0"/>
          <w:sz w:val="22"/>
          <w:szCs w:val="22"/>
        </w:rPr>
        <w:t>red','blue</w:t>
      </w:r>
      <w:proofErr w:type="spellEnd"/>
      <w:r w:rsidR="00890B95" w:rsidRPr="006A18D0">
        <w:rPr>
          <w:rFonts w:ascii="Courier New" w:hAnsi="Courier New" w:cs="Courier New"/>
          <w:b w:val="0"/>
          <w:sz w:val="22"/>
          <w:szCs w:val="22"/>
        </w:rPr>
        <w:t>')[smoker],</w:t>
      </w:r>
      <w:proofErr w:type="spellStart"/>
      <w:r w:rsidR="00890B95" w:rsidRPr="006A18D0">
        <w:rPr>
          <w:rFonts w:ascii="Courier New" w:hAnsi="Courier New" w:cs="Courier New"/>
          <w:b w:val="0"/>
          <w:sz w:val="22"/>
          <w:szCs w:val="22"/>
        </w:rPr>
        <w:t>pch</w:t>
      </w:r>
      <w:proofErr w:type="spellEnd"/>
      <w:r w:rsidR="00890B95" w:rsidRPr="006A18D0">
        <w:rPr>
          <w:rFonts w:ascii="Courier New" w:hAnsi="Courier New" w:cs="Courier New"/>
          <w:b w:val="0"/>
          <w:sz w:val="22"/>
          <w:szCs w:val="22"/>
        </w:rPr>
        <w:t>=c(1,4)[smoker])</w:t>
      </w:r>
    </w:p>
    <w:p w14:paraId="3F1A23B0" w14:textId="77777777" w:rsidR="00890B95" w:rsidRPr="006A18D0" w:rsidRDefault="00890B95" w:rsidP="0005283F">
      <w:pPr>
        <w:pStyle w:val="Heading20"/>
        <w:spacing w:after="0"/>
        <w:rPr>
          <w:b w:val="0"/>
          <w:sz w:val="22"/>
          <w:szCs w:val="22"/>
        </w:rPr>
      </w:pPr>
    </w:p>
    <w:p w14:paraId="68D7F5CB" w14:textId="64BF4C64" w:rsidR="004B4851" w:rsidRPr="006A18D0" w:rsidRDefault="003613BC" w:rsidP="0005283F">
      <w:pPr>
        <w:autoSpaceDE w:val="0"/>
        <w:autoSpaceDN w:val="0"/>
        <w:adjustRightInd w:val="0"/>
        <w:spacing w:after="0"/>
        <w:rPr>
          <w:szCs w:val="22"/>
        </w:rPr>
      </w:pPr>
      <w:r w:rsidRPr="006A18D0">
        <w:rPr>
          <w:b/>
          <w:noProof/>
          <w:szCs w:val="22"/>
        </w:rPr>
        <w:drawing>
          <wp:anchor distT="0" distB="0" distL="114300" distR="114300" simplePos="0" relativeHeight="251835392" behindDoc="0" locked="0" layoutInCell="1" allowOverlap="1" wp14:anchorId="3F1470C3" wp14:editId="19E28564">
            <wp:simplePos x="0" y="0"/>
            <wp:positionH relativeFrom="column">
              <wp:posOffset>-3175</wp:posOffset>
            </wp:positionH>
            <wp:positionV relativeFrom="paragraph">
              <wp:posOffset>48895</wp:posOffset>
            </wp:positionV>
            <wp:extent cx="3882390" cy="342138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l="4656" t="2445" r="3105" b="4000"/>
                    <a:stretch/>
                  </pic:blipFill>
                  <pic:spPr bwMode="auto">
                    <a:xfrm>
                      <a:off x="0" y="0"/>
                      <a:ext cx="3882390" cy="34213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94744" w:rsidRPr="006A18D0">
        <w:rPr>
          <w:szCs w:val="22"/>
        </w:rPr>
        <w:t xml:space="preserve">There are no non-linear patterns between any pair of variables.  </w:t>
      </w:r>
      <w:r w:rsidR="004B4851" w:rsidRPr="006A18D0">
        <w:rPr>
          <w:szCs w:val="22"/>
        </w:rPr>
        <w:t>The relationship between gestationa</w:t>
      </w:r>
      <w:r w:rsidR="00494744" w:rsidRPr="006A18D0">
        <w:rPr>
          <w:szCs w:val="22"/>
        </w:rPr>
        <w:t>l age and birthweight is the strongest but there is also a moderate/ strong relationship between two of the independent variables (weight and height of the mother)</w:t>
      </w:r>
      <w:r w:rsidR="004B4851" w:rsidRPr="006A18D0">
        <w:rPr>
          <w:szCs w:val="22"/>
        </w:rPr>
        <w:t xml:space="preserve">.  The babies of smokers </w:t>
      </w:r>
      <w:r w:rsidR="00494744" w:rsidRPr="006A18D0">
        <w:rPr>
          <w:szCs w:val="22"/>
        </w:rPr>
        <w:t xml:space="preserve">(shown using red circles) </w:t>
      </w:r>
      <w:r w:rsidR="004B4851" w:rsidRPr="006A18D0">
        <w:rPr>
          <w:szCs w:val="22"/>
        </w:rPr>
        <w:t>tend to be lighter at each gestational age.</w:t>
      </w:r>
    </w:p>
    <w:p w14:paraId="3FFD6B4D" w14:textId="77777777" w:rsidR="004B4851" w:rsidRPr="006A18D0" w:rsidRDefault="004B4851" w:rsidP="0005283F">
      <w:pPr>
        <w:autoSpaceDE w:val="0"/>
        <w:autoSpaceDN w:val="0"/>
        <w:adjustRightInd w:val="0"/>
        <w:spacing w:after="0"/>
        <w:rPr>
          <w:rFonts w:ascii="Times New Roman" w:hAnsi="Times New Roman" w:cs="Times New Roman"/>
          <w:szCs w:val="22"/>
        </w:rPr>
      </w:pPr>
    </w:p>
    <w:p w14:paraId="2223FC29" w14:textId="77777777" w:rsidR="003613BC" w:rsidRDefault="003613BC" w:rsidP="008657B2">
      <w:pPr>
        <w:rPr>
          <w:b/>
          <w:szCs w:val="22"/>
        </w:rPr>
      </w:pPr>
    </w:p>
    <w:p w14:paraId="598D7886" w14:textId="77777777" w:rsidR="003613BC" w:rsidRDefault="003613BC" w:rsidP="008657B2">
      <w:pPr>
        <w:rPr>
          <w:b/>
          <w:szCs w:val="22"/>
        </w:rPr>
      </w:pPr>
    </w:p>
    <w:p w14:paraId="23559F66" w14:textId="77777777" w:rsidR="003613BC" w:rsidRDefault="003613BC" w:rsidP="008657B2">
      <w:pPr>
        <w:rPr>
          <w:b/>
          <w:szCs w:val="22"/>
        </w:rPr>
      </w:pPr>
    </w:p>
    <w:p w14:paraId="26D0C30E" w14:textId="77777777" w:rsidR="003613BC" w:rsidRDefault="003613BC" w:rsidP="008657B2">
      <w:pPr>
        <w:rPr>
          <w:b/>
          <w:szCs w:val="22"/>
        </w:rPr>
      </w:pPr>
    </w:p>
    <w:p w14:paraId="31D7B000" w14:textId="77777777" w:rsidR="003613BC" w:rsidRDefault="003613BC" w:rsidP="008657B2">
      <w:pPr>
        <w:rPr>
          <w:b/>
          <w:szCs w:val="22"/>
        </w:rPr>
      </w:pPr>
    </w:p>
    <w:p w14:paraId="3A87C784" w14:textId="77777777" w:rsidR="003613BC" w:rsidRDefault="003613BC" w:rsidP="008657B2">
      <w:pPr>
        <w:rPr>
          <w:b/>
          <w:szCs w:val="22"/>
        </w:rPr>
      </w:pPr>
    </w:p>
    <w:p w14:paraId="2CA2F012" w14:textId="77777777" w:rsidR="008657B2" w:rsidRPr="006A18D0" w:rsidRDefault="00890B95" w:rsidP="008657B2">
      <w:pPr>
        <w:rPr>
          <w:b/>
          <w:szCs w:val="22"/>
        </w:rPr>
      </w:pPr>
      <w:r w:rsidRPr="006A18D0">
        <w:rPr>
          <w:b/>
          <w:szCs w:val="22"/>
        </w:rPr>
        <w:t>Steps in R</w:t>
      </w:r>
    </w:p>
    <w:p w14:paraId="01E0A887" w14:textId="2DF9D724" w:rsidR="00B96CC8" w:rsidRPr="006A18D0" w:rsidRDefault="00B96CC8" w:rsidP="00B96CC8">
      <w:pPr>
        <w:pStyle w:val="Heading20"/>
        <w:spacing w:after="0"/>
        <w:rPr>
          <w:b w:val="0"/>
          <w:sz w:val="22"/>
          <w:szCs w:val="22"/>
        </w:rPr>
      </w:pPr>
      <w:r w:rsidRPr="006A18D0">
        <w:rPr>
          <w:b w:val="0"/>
          <w:sz w:val="22"/>
          <w:szCs w:val="22"/>
        </w:rPr>
        <w:t xml:space="preserve">Fit the regression model using the </w:t>
      </w:r>
      <w:proofErr w:type="gramStart"/>
      <w:r w:rsidRPr="006A18D0">
        <w:rPr>
          <w:rFonts w:ascii="Courier New" w:hAnsi="Courier New" w:cs="Courier New"/>
          <w:b w:val="0"/>
          <w:sz w:val="22"/>
          <w:szCs w:val="22"/>
        </w:rPr>
        <w:t>lm(</w:t>
      </w:r>
      <w:proofErr w:type="gramEnd"/>
      <w:r w:rsidRPr="006A18D0">
        <w:rPr>
          <w:rFonts w:ascii="Courier New" w:hAnsi="Courier New" w:cs="Courier New"/>
          <w:b w:val="0"/>
          <w:sz w:val="22"/>
          <w:szCs w:val="22"/>
        </w:rPr>
        <w:t>dependent~Independent1+ independent 2)</w:t>
      </w:r>
      <w:r w:rsidRPr="006A18D0">
        <w:rPr>
          <w:b w:val="0"/>
          <w:sz w:val="22"/>
          <w:szCs w:val="22"/>
        </w:rPr>
        <w:t xml:space="preserve"> command and give it a name (reg2).  Then request the regression output using </w:t>
      </w:r>
      <w:proofErr w:type="gramStart"/>
      <w:r w:rsidRPr="006A18D0">
        <w:rPr>
          <w:rFonts w:ascii="Courier New" w:hAnsi="Courier New" w:cs="Courier New"/>
          <w:b w:val="0"/>
          <w:sz w:val="22"/>
          <w:szCs w:val="22"/>
        </w:rPr>
        <w:t>summary(</w:t>
      </w:r>
      <w:proofErr w:type="gramEnd"/>
      <w:r w:rsidRPr="006A18D0">
        <w:rPr>
          <w:rFonts w:ascii="Courier New" w:hAnsi="Courier New" w:cs="Courier New"/>
          <w:b w:val="0"/>
          <w:sz w:val="22"/>
          <w:szCs w:val="22"/>
        </w:rPr>
        <w:t>).</w:t>
      </w:r>
    </w:p>
    <w:p w14:paraId="22ADE92F" w14:textId="77777777" w:rsidR="00FC6DDF" w:rsidRPr="006A18D0" w:rsidRDefault="00B96CC8" w:rsidP="00B96CC8">
      <w:pPr>
        <w:pStyle w:val="Heading20"/>
        <w:spacing w:after="0"/>
        <w:rPr>
          <w:rFonts w:ascii="Courier New" w:hAnsi="Courier New" w:cs="Courier New"/>
          <w:b w:val="0"/>
          <w:sz w:val="22"/>
          <w:szCs w:val="22"/>
        </w:rPr>
      </w:pPr>
      <w:r w:rsidRPr="006A18D0">
        <w:rPr>
          <w:rFonts w:ascii="Courier New" w:hAnsi="Courier New" w:cs="Courier New"/>
          <w:b w:val="0"/>
          <w:sz w:val="22"/>
          <w:szCs w:val="22"/>
        </w:rPr>
        <w:t>reg2&lt;-</w:t>
      </w:r>
      <w:proofErr w:type="gramStart"/>
      <w:r w:rsidRPr="006A18D0">
        <w:rPr>
          <w:rFonts w:ascii="Courier New" w:hAnsi="Courier New" w:cs="Courier New"/>
          <w:b w:val="0"/>
          <w:sz w:val="22"/>
          <w:szCs w:val="22"/>
        </w:rPr>
        <w:t>lm(</w:t>
      </w:r>
      <w:proofErr w:type="spellStart"/>
      <w:proofErr w:type="gramEnd"/>
      <w:r w:rsidRPr="006A18D0">
        <w:rPr>
          <w:rFonts w:ascii="Courier New" w:hAnsi="Courier New" w:cs="Courier New"/>
          <w:b w:val="0"/>
          <w:sz w:val="22"/>
          <w:szCs w:val="22"/>
        </w:rPr>
        <w:t>Birthweight~Gestation+smoker+mppwt</w:t>
      </w:r>
      <w:proofErr w:type="spellEnd"/>
      <w:r w:rsidRPr="006A18D0">
        <w:rPr>
          <w:rFonts w:ascii="Courier New" w:hAnsi="Courier New" w:cs="Courier New"/>
          <w:b w:val="0"/>
          <w:sz w:val="22"/>
          <w:szCs w:val="22"/>
        </w:rPr>
        <w:t>)</w:t>
      </w:r>
    </w:p>
    <w:p w14:paraId="04D77504" w14:textId="77777777" w:rsidR="00B96CC8" w:rsidRPr="006A18D0" w:rsidRDefault="00B96CC8" w:rsidP="00B96CC8">
      <w:pPr>
        <w:pStyle w:val="Heading20"/>
        <w:spacing w:after="0"/>
        <w:rPr>
          <w:rFonts w:ascii="Courier New" w:hAnsi="Courier New" w:cs="Courier New"/>
          <w:b w:val="0"/>
          <w:sz w:val="22"/>
          <w:szCs w:val="22"/>
        </w:rPr>
      </w:pPr>
      <w:proofErr w:type="gramStart"/>
      <w:r w:rsidRPr="006A18D0">
        <w:rPr>
          <w:rFonts w:ascii="Courier New" w:hAnsi="Courier New" w:cs="Courier New"/>
          <w:b w:val="0"/>
          <w:sz w:val="22"/>
          <w:szCs w:val="22"/>
        </w:rPr>
        <w:t>summary(</w:t>
      </w:r>
      <w:proofErr w:type="gramEnd"/>
      <w:r w:rsidRPr="006A18D0">
        <w:rPr>
          <w:rFonts w:ascii="Courier New" w:hAnsi="Courier New" w:cs="Courier New"/>
          <w:b w:val="0"/>
          <w:sz w:val="22"/>
          <w:szCs w:val="22"/>
        </w:rPr>
        <w:t>reg2)</w:t>
      </w:r>
    </w:p>
    <w:p w14:paraId="58B0C2C3" w14:textId="77777777" w:rsidR="00FC6DDF" w:rsidRPr="006A18D0" w:rsidRDefault="00FC6DDF" w:rsidP="009C0535">
      <w:pPr>
        <w:rPr>
          <w:b/>
          <w:bCs/>
          <w:szCs w:val="22"/>
        </w:rPr>
      </w:pPr>
    </w:p>
    <w:p w14:paraId="05FDF2CA" w14:textId="77777777" w:rsidR="003613BC" w:rsidRDefault="003613BC" w:rsidP="009C0535">
      <w:pPr>
        <w:rPr>
          <w:b/>
          <w:bCs/>
          <w:szCs w:val="22"/>
        </w:rPr>
      </w:pPr>
    </w:p>
    <w:p w14:paraId="7A57EF12" w14:textId="77777777" w:rsidR="003613BC" w:rsidRDefault="003613BC" w:rsidP="009C0535">
      <w:pPr>
        <w:rPr>
          <w:b/>
          <w:bCs/>
          <w:szCs w:val="22"/>
        </w:rPr>
      </w:pPr>
    </w:p>
    <w:p w14:paraId="2A42830A" w14:textId="77777777" w:rsidR="00955D85" w:rsidRPr="006A18D0" w:rsidRDefault="008B1F45" w:rsidP="009C0535">
      <w:pPr>
        <w:rPr>
          <w:b/>
          <w:bCs/>
          <w:szCs w:val="22"/>
        </w:rPr>
      </w:pPr>
      <w:r w:rsidRPr="006A18D0">
        <w:rPr>
          <w:b/>
          <w:bCs/>
          <w:szCs w:val="22"/>
        </w:rPr>
        <w:lastRenderedPageBreak/>
        <w:t>Output</w:t>
      </w:r>
    </w:p>
    <w:p w14:paraId="54A9D605" w14:textId="77777777" w:rsidR="00B96CC8" w:rsidRPr="006A18D0" w:rsidRDefault="00B97749" w:rsidP="0005283F">
      <w:pPr>
        <w:spacing w:after="0"/>
        <w:rPr>
          <w:bCs/>
          <w:szCs w:val="22"/>
        </w:rPr>
      </w:pPr>
      <w:r w:rsidRPr="006A18D0">
        <w:rPr>
          <w:bCs/>
          <w:szCs w:val="22"/>
        </w:rPr>
        <w:t xml:space="preserve">The Coefficients table contains the coefficients for the regression equation </w:t>
      </w:r>
      <w:r w:rsidR="009109C9" w:rsidRPr="006A18D0">
        <w:rPr>
          <w:bCs/>
          <w:szCs w:val="22"/>
        </w:rPr>
        <w:t>(model),</w:t>
      </w:r>
      <w:r w:rsidRPr="006A18D0">
        <w:rPr>
          <w:bCs/>
          <w:szCs w:val="22"/>
        </w:rPr>
        <w:t xml:space="preserve"> tests of significance</w:t>
      </w:r>
      <w:r w:rsidR="009109C9" w:rsidRPr="006A18D0">
        <w:rPr>
          <w:bCs/>
          <w:szCs w:val="22"/>
        </w:rPr>
        <w:t xml:space="preserve"> for each vari</w:t>
      </w:r>
      <w:r w:rsidR="00FC6DDF" w:rsidRPr="006A18D0">
        <w:rPr>
          <w:bCs/>
          <w:szCs w:val="22"/>
        </w:rPr>
        <w:t>able and R squared value</w:t>
      </w:r>
      <w:r w:rsidRPr="006A18D0">
        <w:rPr>
          <w:bCs/>
          <w:szCs w:val="22"/>
        </w:rPr>
        <w:t xml:space="preserve">.  </w:t>
      </w:r>
    </w:p>
    <w:p w14:paraId="12847149" w14:textId="77777777" w:rsidR="00B97749" w:rsidRPr="006A18D0" w:rsidRDefault="00E4673C" w:rsidP="0005283F">
      <w:pPr>
        <w:spacing w:after="0"/>
        <w:rPr>
          <w:bCs/>
          <w:szCs w:val="22"/>
        </w:rPr>
      </w:pPr>
      <w:r w:rsidRPr="006A18D0">
        <w:rPr>
          <w:noProof/>
          <w:szCs w:val="22"/>
        </w:rPr>
        <mc:AlternateContent>
          <mc:Choice Requires="wps">
            <w:drawing>
              <wp:anchor distT="0" distB="0" distL="114300" distR="114300" simplePos="0" relativeHeight="251831296" behindDoc="0" locked="0" layoutInCell="1" allowOverlap="1" wp14:anchorId="62F78B74" wp14:editId="4DADC5B2">
                <wp:simplePos x="0" y="0"/>
                <wp:positionH relativeFrom="column">
                  <wp:posOffset>4000500</wp:posOffset>
                </wp:positionH>
                <wp:positionV relativeFrom="paragraph">
                  <wp:posOffset>905510</wp:posOffset>
                </wp:positionV>
                <wp:extent cx="2450465" cy="1276985"/>
                <wp:effectExtent l="19050" t="0" r="26035" b="18415"/>
                <wp:wrapNone/>
                <wp:docPr id="19" name="Left Arrow Callout 19"/>
                <wp:cNvGraphicFramePr/>
                <a:graphic xmlns:a="http://schemas.openxmlformats.org/drawingml/2006/main">
                  <a:graphicData uri="http://schemas.microsoft.com/office/word/2010/wordprocessingShape">
                    <wps:wsp>
                      <wps:cNvSpPr/>
                      <wps:spPr>
                        <a:xfrm>
                          <a:off x="0" y="0"/>
                          <a:ext cx="2450465" cy="1276985"/>
                        </a:xfrm>
                        <a:prstGeom prst="leftArrowCallout">
                          <a:avLst>
                            <a:gd name="adj1" fmla="val 25000"/>
                            <a:gd name="adj2" fmla="val 25000"/>
                            <a:gd name="adj3" fmla="val 25000"/>
                            <a:gd name="adj4" fmla="val 71238"/>
                          </a:avLst>
                        </a:prstGeom>
                        <a:solidFill>
                          <a:srgbClr val="C0504D">
                            <a:lumMod val="20000"/>
                            <a:lumOff val="80000"/>
                          </a:srgbClr>
                        </a:solidFill>
                        <a:ln w="25400" cap="flat" cmpd="sng" algn="ctr">
                          <a:solidFill>
                            <a:srgbClr val="FF0000"/>
                          </a:solidFill>
                          <a:prstDash val="solid"/>
                        </a:ln>
                        <a:effectLst/>
                      </wps:spPr>
                      <wps:txbx>
                        <w:txbxContent>
                          <w:p w14:paraId="7D5C0DAD" w14:textId="77777777" w:rsidR="00FC6DDF" w:rsidRPr="00E4673C" w:rsidRDefault="00FC6DDF" w:rsidP="00FC6DDF">
                            <w:pPr>
                              <w:spacing w:after="0" w:line="240" w:lineRule="auto"/>
                              <w:jc w:val="center"/>
                              <w:rPr>
                                <w:color w:val="000000" w:themeColor="text1"/>
                                <w:szCs w:val="22"/>
                              </w:rPr>
                            </w:pPr>
                            <w:r w:rsidRPr="00E4673C">
                              <w:rPr>
                                <w:color w:val="000000" w:themeColor="text1"/>
                                <w:szCs w:val="22"/>
                              </w:rPr>
                              <w:t>P-value for gestation after controlling for smoking and weight of mother</w:t>
                            </w:r>
                          </w:p>
                          <w:p w14:paraId="4F85AE71" w14:textId="77777777" w:rsidR="00FC6DDF" w:rsidRPr="00E4673C" w:rsidRDefault="00FC6DDF" w:rsidP="00FC6DDF">
                            <w:pPr>
                              <w:spacing w:after="0" w:line="240" w:lineRule="auto"/>
                              <w:jc w:val="center"/>
                              <w:rPr>
                                <w:color w:val="000000" w:themeColor="text1"/>
                                <w:szCs w:val="22"/>
                              </w:rPr>
                            </w:pPr>
                            <w:r w:rsidRPr="00E4673C">
                              <w:rPr>
                                <w:color w:val="000000" w:themeColor="text1"/>
                                <w:szCs w:val="22"/>
                              </w:rPr>
                              <w:t xml:space="preserve"> </w:t>
                            </w:r>
                            <w:proofErr w:type="gramStart"/>
                            <w:r w:rsidRPr="00E4673C">
                              <w:rPr>
                                <w:color w:val="000000" w:themeColor="text1"/>
                                <w:szCs w:val="22"/>
                              </w:rPr>
                              <w:t>p</w:t>
                            </w:r>
                            <w:proofErr w:type="gramEnd"/>
                            <w:r w:rsidRPr="00E4673C">
                              <w:rPr>
                                <w:color w:val="000000" w:themeColor="text1"/>
                                <w:szCs w:val="22"/>
                              </w:rPr>
                              <w:t xml:space="preserve"> &lt; 0.001</w:t>
                            </w:r>
                          </w:p>
                          <w:p w14:paraId="568203FC" w14:textId="77777777" w:rsidR="00FC6DDF" w:rsidRPr="00E4673C" w:rsidRDefault="00FC6DDF" w:rsidP="00FC6DDF">
                            <w:pPr>
                              <w:spacing w:after="0" w:line="240" w:lineRule="auto"/>
                              <w:jc w:val="center"/>
                              <w:rPr>
                                <w:color w:val="000000" w:themeColor="text1"/>
                                <w:szCs w:val="22"/>
                              </w:rPr>
                            </w:pPr>
                            <w:r w:rsidRPr="00E4673C">
                              <w:rPr>
                                <w:color w:val="000000" w:themeColor="text1"/>
                                <w:szCs w:val="22"/>
                              </w:rPr>
                              <w:t>*** = highly significant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7" coordsize="21600,21600" o:spt="77" adj="7200,5400,3600,8100" path="m@0,l@0@3@2@3@2@1,,10800@2@4@2@5@0@5@0,21600,21600,21600,21600,xe">
                <v:stroke joinstyle="miter"/>
                <v:formulas>
                  <v:f eqn="val #0"/>
                  <v:f eqn="val #1"/>
                  <v:f eqn="val #2"/>
                  <v:f eqn="val #3"/>
                  <v:f eqn="sum 21600 0 #1"/>
                  <v:f eqn="sum 21600 0 #3"/>
                  <v:f eqn="sum #0 21600 0"/>
                  <v:f eqn="prod @6 1 2"/>
                </v:formulas>
                <v:path o:connecttype="custom" o:connectlocs="@7,0;0,10800;@7,21600;21600,10800" o:connectangles="270,180,90,0" textboxrect="@0,0,21600,21600"/>
                <v:handles>
                  <v:h position="#0,topLeft" xrange="@2,21600"/>
                  <v:h position="topLeft,#1" yrange="0,@3"/>
                  <v:h position="#2,#3" xrange="0,@0" yrange="@1,10800"/>
                </v:handles>
              </v:shapetype>
              <v:shape id="Left Arrow Callout 19" o:spid="_x0000_s1029" type="#_x0000_t77" style="position:absolute;margin-left:315pt;margin-top:71.3pt;width:192.95pt;height:100.5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ez0wQIAANYFAAAOAAAAZHJzL2Uyb0RvYy54bWysVFtv2jAUfp+0/2D5fU1IoaWoUCEQ0yTW&#10;IrVTn41jk0y2j2cbQvfrd+wEmm57qKa9JD4XH5/vO5fbu6NW5CCcr8FM6eAip0QYDmVtdlP67Wn1&#10;aUyJD8yUTIERU/oiPL2bffxw29iJKKACVQpHMIjxk8ZOaRWCnWSZ55XQzF+AFQaNEpxmAUW3y0rH&#10;GoyuVVbk+VXWgCutAy68R+2yNdJZii+l4OFBSi8CUVOKuYX0dem7jd9sdssmO8dsVfMuDfYPWWhW&#10;G3z0HGrJAiN7V/8RStfcgQcZLjjoDKSsuUgYEM0g/w3NY8WsSFiQHG/PNPn/F5bfHzaO1CXW7oYS&#10;wzTWaC1kIHPnoCELphTsA0EjMtVYP8ELj3bjOsnjMcI+SqfjHwGRY2L35cyuOAbCUVkMR/nwakQJ&#10;R9uguL66GY9i1Oz1unU+fBagSTxMqcJEUh5dGolhdlj7kKguu3xZ+X1AidQKK3dgihSjPD9VtudT&#10;vMPn8h0+w77P9aC4HHcouswQzwlHTNODqstVrVQS3G67UI5gmlO6yJGQZQKl9vorlK0a2/qUPqqx&#10;fVv1+KTG+L4Nk7h7E18Z0iDToyFGIJzhQEnFAh61xRJ7s6OEqR1OKg8uPfzmdhe2fW+16j/YBxHR&#10;LZmvWr8UoWNAmQhSpLnDKsXixp5puySewnF7TN12GW9EzRbKF+xAB+1oestXNcZfMx82zGFFEQju&#10;l/CAH6kA0UF3oqQC9/Nv+uiPI4JWShqcbUT+Y8+coER9MTg8N4PhMC6DJAxH1wUKrm/Z9i1mrxeA&#10;5cIew+zSMfoHdTpKB/oZ19A8voomZji+3XLcCYvQ7hxcZFzM58kNF4BlYW0eLY/BI3OR2afjM3O2&#10;m4CAw3MPpz3AJqnF2pl59Y03Dcz3AWR95rzltSsALo/UK92ii9upLyev13U8+wUAAP//AwBQSwME&#10;FAAGAAgAAAAhALkQTT/hAAAADAEAAA8AAABkcnMvZG93bnJldi54bWxMj8tOwzAQRfdI/IM1SGwQ&#10;tZOUACFOxUMsECvaIrZuMk0i7HFkO635e9wVLEf3MefWq2g0O6DzoyUJ2UIAQ2ptN1IvYbt5vb4D&#10;5oOiTmlLKOEHPaya87NaVZ090gce1qFnqYR8pSQMIUwV574d0Ci/sBNS0vbWGRXS6XreOXVM5Ubz&#10;XIiSGzVS+jCoCZ8HbL/Xs0kYbqs36jOPNF/ts5fsPZZfb09SXl7ExwdgAWP4M8MJP2WgSUw7O1Pn&#10;mZZQFiJtCUlY5iWwk0NkN/fAdhKKZXELvKn5/xHNLwAAAP//AwBQSwECLQAUAAYACAAAACEAtoM4&#10;kv4AAADhAQAAEwAAAAAAAAAAAAAAAAAAAAAAW0NvbnRlbnRfVHlwZXNdLnhtbFBLAQItABQABgAI&#10;AAAAIQA4/SH/1gAAAJQBAAALAAAAAAAAAAAAAAAAAC8BAABfcmVscy8ucmVsc1BLAQItABQABgAI&#10;AAAAIQASPez0wQIAANYFAAAOAAAAAAAAAAAAAAAAAC4CAABkcnMvZTJvRG9jLnhtbFBLAQItABQA&#10;BgAIAAAAIQC5EE0/4QAAAAwBAAAPAAAAAAAAAAAAAAAAABsFAABkcnMvZG93bnJldi54bWxQSwUG&#10;AAAAAAQABADzAAAAKQYAAAAA&#10;" adj="6213,,2814" fillcolor="#f2dcdb" strokecolor="red" strokeweight="2pt">
                <v:textbox>
                  <w:txbxContent>
                    <w:p w14:paraId="7D5C0DAD" w14:textId="77777777" w:rsidR="00FC6DDF" w:rsidRPr="00E4673C" w:rsidRDefault="00FC6DDF" w:rsidP="00FC6DDF">
                      <w:pPr>
                        <w:spacing w:after="0" w:line="240" w:lineRule="auto"/>
                        <w:jc w:val="center"/>
                        <w:rPr>
                          <w:color w:val="000000" w:themeColor="text1"/>
                          <w:szCs w:val="22"/>
                        </w:rPr>
                      </w:pPr>
                      <w:r w:rsidRPr="00E4673C">
                        <w:rPr>
                          <w:color w:val="000000" w:themeColor="text1"/>
                          <w:szCs w:val="22"/>
                        </w:rPr>
                        <w:t>P-value for gestation after controlling for smoking and weight of mother</w:t>
                      </w:r>
                    </w:p>
                    <w:p w14:paraId="4F85AE71" w14:textId="77777777" w:rsidR="00FC6DDF" w:rsidRPr="00E4673C" w:rsidRDefault="00FC6DDF" w:rsidP="00FC6DDF">
                      <w:pPr>
                        <w:spacing w:after="0" w:line="240" w:lineRule="auto"/>
                        <w:jc w:val="center"/>
                        <w:rPr>
                          <w:color w:val="000000" w:themeColor="text1"/>
                          <w:szCs w:val="22"/>
                        </w:rPr>
                      </w:pPr>
                      <w:r w:rsidRPr="00E4673C">
                        <w:rPr>
                          <w:color w:val="000000" w:themeColor="text1"/>
                          <w:szCs w:val="22"/>
                        </w:rPr>
                        <w:t xml:space="preserve"> </w:t>
                      </w:r>
                      <w:proofErr w:type="gramStart"/>
                      <w:r w:rsidRPr="00E4673C">
                        <w:rPr>
                          <w:color w:val="000000" w:themeColor="text1"/>
                          <w:szCs w:val="22"/>
                        </w:rPr>
                        <w:t>p</w:t>
                      </w:r>
                      <w:proofErr w:type="gramEnd"/>
                      <w:r w:rsidRPr="00E4673C">
                        <w:rPr>
                          <w:color w:val="000000" w:themeColor="text1"/>
                          <w:szCs w:val="22"/>
                        </w:rPr>
                        <w:t xml:space="preserve"> &lt; 0.001</w:t>
                      </w:r>
                    </w:p>
                    <w:p w14:paraId="568203FC" w14:textId="77777777" w:rsidR="00FC6DDF" w:rsidRPr="00E4673C" w:rsidRDefault="00FC6DDF" w:rsidP="00FC6DDF">
                      <w:pPr>
                        <w:spacing w:after="0" w:line="240" w:lineRule="auto"/>
                        <w:jc w:val="center"/>
                        <w:rPr>
                          <w:color w:val="000000" w:themeColor="text1"/>
                          <w:szCs w:val="22"/>
                        </w:rPr>
                      </w:pPr>
                      <w:r w:rsidRPr="00E4673C">
                        <w:rPr>
                          <w:color w:val="000000" w:themeColor="text1"/>
                          <w:szCs w:val="22"/>
                        </w:rPr>
                        <w:t>*** = highly significant</w:t>
                      </w:r>
                    </w:p>
                  </w:txbxContent>
                </v:textbox>
              </v:shape>
            </w:pict>
          </mc:Fallback>
        </mc:AlternateContent>
      </w:r>
      <w:r w:rsidRPr="006A18D0">
        <w:rPr>
          <w:noProof/>
          <w:szCs w:val="22"/>
        </w:rPr>
        <mc:AlternateContent>
          <mc:Choice Requires="wps">
            <w:drawing>
              <wp:anchor distT="0" distB="0" distL="114300" distR="114300" simplePos="0" relativeHeight="251829248" behindDoc="0" locked="0" layoutInCell="1" allowOverlap="1" wp14:anchorId="1E860E5D" wp14:editId="17E1D151">
                <wp:simplePos x="0" y="0"/>
                <wp:positionH relativeFrom="column">
                  <wp:posOffset>3016250</wp:posOffset>
                </wp:positionH>
                <wp:positionV relativeFrom="paragraph">
                  <wp:posOffset>1150620</wp:posOffset>
                </wp:positionV>
                <wp:extent cx="1032510" cy="764540"/>
                <wp:effectExtent l="0" t="0" r="15240" b="16510"/>
                <wp:wrapNone/>
                <wp:docPr id="17" name="Rectangle 17"/>
                <wp:cNvGraphicFramePr/>
                <a:graphic xmlns:a="http://schemas.openxmlformats.org/drawingml/2006/main">
                  <a:graphicData uri="http://schemas.microsoft.com/office/word/2010/wordprocessingShape">
                    <wps:wsp>
                      <wps:cNvSpPr/>
                      <wps:spPr>
                        <a:xfrm>
                          <a:off x="0" y="0"/>
                          <a:ext cx="1032510" cy="764540"/>
                        </a:xfrm>
                        <a:prstGeom prst="rect">
                          <a:avLst/>
                        </a:prstGeom>
                        <a:solidFill>
                          <a:srgbClr val="C0504D">
                            <a:lumMod val="40000"/>
                            <a:lumOff val="60000"/>
                            <a:alpha val="26000"/>
                          </a:srgbClr>
                        </a:solid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xmlns:mv="urn:schemas-microsoft-com:mac:vml" xmlns:mo="http://schemas.microsoft.com/office/mac/office/2008/main">
            <w:pict>
              <v:rect w14:anchorId="3E1C0873" id="Rectangle 17" o:spid="_x0000_s1026" style="position:absolute;margin-left:237.5pt;margin-top:90.6pt;width:81.3pt;height:60.2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cBahgIAACsFAAAOAAAAZHJzL2Uyb0RvYy54bWysVEtvEzEQviPxHyzf6W5C0kLUTRUlCkIq&#10;tKJFPU+83ofktY3tPMqv57N300QFLog9eOfleXwz4+ubQ6fYTjrfGl3w0UXOmdTClK2uC/79cf3u&#10;A2c+kC5JGS0L/iw9v5m/fXO9tzM5No1RpXQMTrSf7W3BmxDsLMu8aGRH/sJYqaGsjOsogHV1Vjra&#10;w3unsnGeX2Z740rrjJDeQ7rqlXye/FeVFOGuqrwMTBUcuYV0unRu4pnNr2lWO7JNK4Y06B+y6KjV&#10;CPriakWB2Na1v7nqWuGMN1W4EKbLTFW1QqYaUM0of1XNQ0NWploAjrcvMPn/51Z83d071pbo3RVn&#10;mjr06BtQI10rySADQHvrZ7B7sPdu4DzIWO2hcl38ow52SKA+v4AqD4EJCEf5+/F0BOwFdFeXk+kk&#10;oZ6dblvnwydpOhaJgjuET1jS7tYHRITp0SQG80a15bpVKjGu3iyVYztCg5f5NJ+s0l217b6YshdP&#10;cnx9pyHGPPTiy5OYlG2ol46jOBojqu+d9/R5VKXZvuBjlBLrIsxtpSiA7CyQ9LrmjFSNhRDBpXT+&#10;nvN6fUwjBjwPEmtekW/6vJJqyEvpWLpM4z1AFHvUdyVSG1M+o63O9PPurVi38HZLPtyTw4AjbSxt&#10;uMNRKYNazEBx1hj380/yaI+5g5azPRYGdf7YkpOcqc8aE/lxNEFnWUjMZHo1BuPONZtzjd52S4OW&#10;jfA8WJHIaB/Ukayc6Z6w24sYFSrSArF7RAdmGfpFxusg5GKRzLBVlsKtfrAiOo84RRwfD0/k7DBg&#10;AaP51RyXi2av5qy3jTe1WWyDqdo0hCdcMQ+RwUamyRhej7jy53yyOr1x818AAAD//wMAUEsDBBQA&#10;BgAIAAAAIQDLHwT73gAAAAsBAAAPAAAAZHJzL2Rvd25yZXYueG1sTI/BTsMwEETvSPyDtUhcELXT&#10;hrQKcSpAVJxb+IBtbJLQ2I7sbRv4epYTPY5mNPOmWk9uECcbUx+8hmymQFjfBNP7VsPH++Z+BSIR&#10;eoND8FbDt02wrq+vKixNOPutPe2oFVziU4kaOqKxlDI1nXWYZmG0nr3PEB0Sy9hKE/HM5W6Qc6UK&#10;6bD3vNDhaF862xx2R6cB41eku+2hobfX/Eflz2Q2GWl9ezM9PYIgO9F/GP7wGR1qZtqHozdJDBry&#10;5QN/ITZW2RwEJ4rFsgCx17BQWQGyruTlh/oXAAD//wMAUEsBAi0AFAAGAAgAAAAhALaDOJL+AAAA&#10;4QEAABMAAAAAAAAAAAAAAAAAAAAAAFtDb250ZW50X1R5cGVzXS54bWxQSwECLQAUAAYACAAAACEA&#10;OP0h/9YAAACUAQAACwAAAAAAAAAAAAAAAAAvAQAAX3JlbHMvLnJlbHNQSwECLQAUAAYACAAAACEA&#10;mgXAWoYCAAArBQAADgAAAAAAAAAAAAAAAAAuAgAAZHJzL2Uyb0RvYy54bWxQSwECLQAUAAYACAAA&#10;ACEAyx8E+94AAAALAQAADwAAAAAAAAAAAAAAAADgBAAAZHJzL2Rvd25yZXYueG1sUEsFBgAAAAAE&#10;AAQA8wAAAOsFAAAAAA==&#10;" fillcolor="#e6b9b8" strokecolor="red" strokeweight="2pt">
                <v:fill opacity="16962f"/>
              </v:rect>
            </w:pict>
          </mc:Fallback>
        </mc:AlternateContent>
      </w:r>
      <w:r w:rsidR="00DD344E" w:rsidRPr="006A18D0">
        <w:rPr>
          <w:noProof/>
          <w:szCs w:val="22"/>
        </w:rPr>
        <mc:AlternateContent>
          <mc:Choice Requires="wps">
            <w:drawing>
              <wp:anchor distT="0" distB="0" distL="114300" distR="114300" simplePos="0" relativeHeight="251827200" behindDoc="0" locked="0" layoutInCell="1" allowOverlap="1" wp14:anchorId="4D27C77F" wp14:editId="0A1D4063">
                <wp:simplePos x="0" y="0"/>
                <wp:positionH relativeFrom="column">
                  <wp:posOffset>1005840</wp:posOffset>
                </wp:positionH>
                <wp:positionV relativeFrom="paragraph">
                  <wp:posOffset>1150620</wp:posOffset>
                </wp:positionV>
                <wp:extent cx="764540" cy="764540"/>
                <wp:effectExtent l="0" t="0" r="16510" b="16510"/>
                <wp:wrapNone/>
                <wp:docPr id="18" name="Rectangle 18"/>
                <wp:cNvGraphicFramePr/>
                <a:graphic xmlns:a="http://schemas.openxmlformats.org/drawingml/2006/main">
                  <a:graphicData uri="http://schemas.microsoft.com/office/word/2010/wordprocessingShape">
                    <wps:wsp>
                      <wps:cNvSpPr/>
                      <wps:spPr>
                        <a:xfrm>
                          <a:off x="0" y="0"/>
                          <a:ext cx="764540" cy="764540"/>
                        </a:xfrm>
                        <a:prstGeom prst="rect">
                          <a:avLst/>
                        </a:prstGeom>
                        <a:solidFill>
                          <a:srgbClr val="4F81BD">
                            <a:alpha val="26000"/>
                          </a:srgbClr>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xmlns:mv="urn:schemas-microsoft-com:mac:vml" xmlns:mo="http://schemas.microsoft.com/office/mac/office/2008/main">
            <w:pict>
              <v:rect w14:anchorId="68613C2C" id="Rectangle 18" o:spid="_x0000_s1026" style="position:absolute;margin-left:79.2pt;margin-top:90.6pt;width:60.2pt;height:60.2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QvPdgIAAB0FAAAOAAAAZHJzL2Uyb0RvYy54bWysVNtqGzEQfS/0H4Tem7WNnaQm6+DauBRC&#10;YpqUPI+12gtoJVWSvU6/vkfazb1QKH3ZndGM5nLOjC4uj61iB+l8Y3TOxycjzqQWpmh0lfMfd5tP&#10;55z5QLogZbTM+YP0/HLx8cNFZ+dyYmqjCukYgmg/72zO6xDsPMu8qGVL/sRYqWEsjWspQHVVVjjq&#10;EL1V2WQ0Os064wrrjJDe43TdG/kixS9LKcJNWXoZmMo5agvp69J3F7/Z4oLmlSNbN2Iog/6hipYa&#10;jaRPodYUiO1d8y5U2whnvCnDiTBtZsqyETL1gG7Gozfd3NZkZeoF4Hj7BJP/f2HF9WHrWFOAOzCl&#10;qQVH34Ea6UpJhjMA1Fk/h9+t3bpB8xBjt8fStfGPPtgxgfrwBKo8BiZweHY6nU0BvYBpkBEle75s&#10;nQ9fpWlZFHLukD1BSYcrH3rXR5eYyxvVFJtGqaS4ardSjh0I/E435+Mv6/6usjX1p5PT0SjxjJS+&#10;d0/pX8VRmnU5n6DQWClhEEtFAWJrAY3XFWekKky4CC4leHV7CPuuCl9TIfvTGYr4axWxzTX5ur+S&#10;UkT8UbjSsVuZBnpAJbLS8xClnSkeQKQz/YR7KzYNol2RD1tyGGn0hTUNN/iUyqBZM0ic1cb9+tN5&#10;9MekwcpZhxUBED/35CRn6pvGDH4eTyOxISnT2dkEintp2b206H27MmBpjAfBiiRG/6AexdKZ9h7b&#10;vIxZYSItkLuHfFBWoV9dvAdCLpfJDXtkKVzpWyti8IhTxPHueE/ODjMVMIzX5nGdaP5mtHrfeFOb&#10;5T6Ysklz94wrOIgKdjCxMbwXcclf6snr+VVb/AYAAP//AwBQSwMEFAAGAAgAAAAhAGXtMgPcAAAA&#10;CwEAAA8AAABkcnMvZG93bnJldi54bWxMj89OhDAQxu8mvkMzJt7cAiqySNnoqlcTcR9ggC4l0Cmh&#10;ZZd9e8eT3ubL/PL9KXarHcVJz753pCDeRCA0Na7tqVNw+P64y0D4gNTi6EgruGgPu/L6qsC8dWf6&#10;0qcqdIJNyOeowIQw5VL6xmiLfuMmTfw7utliYDl3sp3xzOZ2lEkUpdJiT5xgcNJ7o5uhWqwC+fb5&#10;GvZDWl3Qmu2hjt+XJRmUur1ZX55BBL2GPxh+63N1KLlT7RZqvRhZP2YPjPKRxQkIJpKnjMfUCu6j&#10;OAVZFvL/hvIHAAD//wMAUEsBAi0AFAAGAAgAAAAhALaDOJL+AAAA4QEAABMAAAAAAAAAAAAAAAAA&#10;AAAAAFtDb250ZW50X1R5cGVzXS54bWxQSwECLQAUAAYACAAAACEAOP0h/9YAAACUAQAACwAAAAAA&#10;AAAAAAAAAAAvAQAAX3JlbHMvLnJlbHNQSwECLQAUAAYACAAAACEA89kLz3YCAAAdBQAADgAAAAAA&#10;AAAAAAAAAAAuAgAAZHJzL2Uyb0RvYy54bWxQSwECLQAUAAYACAAAACEAZe0yA9wAAAALAQAADwAA&#10;AAAAAAAAAAAAAADQBAAAZHJzL2Rvd25yZXYueG1sUEsFBgAAAAAEAAQA8wAAANkFAAAAAA==&#10;" fillcolor="#4f81bd" strokecolor="#385d8a" strokeweight="2pt">
                <v:fill opacity="16962f"/>
              </v:rect>
            </w:pict>
          </mc:Fallback>
        </mc:AlternateContent>
      </w:r>
      <w:r w:rsidR="00B97749" w:rsidRPr="006A18D0">
        <w:rPr>
          <w:bCs/>
          <w:szCs w:val="22"/>
        </w:rPr>
        <w:t xml:space="preserve"> </w:t>
      </w:r>
      <w:r w:rsidR="00B96CC8" w:rsidRPr="006A18D0">
        <w:rPr>
          <w:noProof/>
          <w:szCs w:val="22"/>
        </w:rPr>
        <w:drawing>
          <wp:inline distT="0" distB="0" distL="0" distR="0" wp14:anchorId="1F3BC300" wp14:editId="52B490D8">
            <wp:extent cx="5000437" cy="2798379"/>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t="29450" r="48276" b="19060"/>
                    <a:stretch/>
                  </pic:blipFill>
                  <pic:spPr bwMode="auto">
                    <a:xfrm>
                      <a:off x="0" y="0"/>
                      <a:ext cx="5005551" cy="2801241"/>
                    </a:xfrm>
                    <a:prstGeom prst="rect">
                      <a:avLst/>
                    </a:prstGeom>
                    <a:ln>
                      <a:noFill/>
                    </a:ln>
                    <a:extLst>
                      <a:ext uri="{53640926-AAD7-44D8-BBD7-CCE9431645EC}">
                        <a14:shadowObscured xmlns:a14="http://schemas.microsoft.com/office/drawing/2010/main"/>
                      </a:ext>
                    </a:extLst>
                  </pic:spPr>
                </pic:pic>
              </a:graphicData>
            </a:graphic>
          </wp:inline>
        </w:drawing>
      </w:r>
    </w:p>
    <w:p w14:paraId="7DFAAD78" w14:textId="77777777" w:rsidR="006A18D0" w:rsidRDefault="006A18D0" w:rsidP="0005283F">
      <w:pPr>
        <w:spacing w:after="0"/>
        <w:rPr>
          <w:bCs/>
          <w:szCs w:val="22"/>
        </w:rPr>
      </w:pPr>
    </w:p>
    <w:p w14:paraId="14DDDE64" w14:textId="77777777" w:rsidR="00E91126" w:rsidRPr="006A18D0" w:rsidRDefault="00282403" w:rsidP="0005283F">
      <w:pPr>
        <w:spacing w:after="0"/>
        <w:rPr>
          <w:bCs/>
          <w:szCs w:val="22"/>
        </w:rPr>
      </w:pPr>
      <w:r w:rsidRPr="006A18D0">
        <w:rPr>
          <w:bCs/>
          <w:szCs w:val="22"/>
        </w:rPr>
        <w:t xml:space="preserve">The </w:t>
      </w:r>
      <w:r w:rsidR="00FC6DDF" w:rsidRPr="006A18D0">
        <w:rPr>
          <w:bCs/>
          <w:szCs w:val="22"/>
        </w:rPr>
        <w:t xml:space="preserve">last </w:t>
      </w:r>
      <w:r w:rsidRPr="006A18D0">
        <w:rPr>
          <w:bCs/>
          <w:szCs w:val="22"/>
        </w:rPr>
        <w:t>column</w:t>
      </w:r>
      <w:r w:rsidR="00E91126" w:rsidRPr="006A18D0">
        <w:rPr>
          <w:bCs/>
          <w:szCs w:val="22"/>
        </w:rPr>
        <w:t xml:space="preserve"> contains the p-values for each of the independent variables.  The hypothesis being tested for each is that the coefficient (B) is 0</w:t>
      </w:r>
      <w:r w:rsidR="00A4367E" w:rsidRPr="006A18D0">
        <w:rPr>
          <w:bCs/>
          <w:szCs w:val="22"/>
        </w:rPr>
        <w:t xml:space="preserve"> after controlling for the other variables</w:t>
      </w:r>
      <w:r w:rsidR="00E91126" w:rsidRPr="006A18D0">
        <w:rPr>
          <w:bCs/>
          <w:szCs w:val="22"/>
        </w:rPr>
        <w:t>.</w:t>
      </w:r>
      <w:r w:rsidR="00A10D69" w:rsidRPr="006A18D0">
        <w:rPr>
          <w:bCs/>
          <w:szCs w:val="22"/>
        </w:rPr>
        <w:t xml:space="preserve">  For example, the effect</w:t>
      </w:r>
      <w:r w:rsidR="008657B2" w:rsidRPr="006A18D0">
        <w:rPr>
          <w:bCs/>
          <w:szCs w:val="22"/>
        </w:rPr>
        <w:t>s</w:t>
      </w:r>
      <w:r w:rsidR="00A10D69" w:rsidRPr="006A18D0">
        <w:rPr>
          <w:bCs/>
          <w:szCs w:val="22"/>
        </w:rPr>
        <w:t xml:space="preserve"> of gestational age </w:t>
      </w:r>
      <w:r w:rsidR="008657B2" w:rsidRPr="006A18D0">
        <w:rPr>
          <w:bCs/>
          <w:szCs w:val="22"/>
        </w:rPr>
        <w:t xml:space="preserve">and smoking </w:t>
      </w:r>
      <w:r w:rsidR="009E373F" w:rsidRPr="006A18D0">
        <w:rPr>
          <w:bCs/>
          <w:szCs w:val="22"/>
        </w:rPr>
        <w:t>are</w:t>
      </w:r>
      <w:r w:rsidR="00A10D69" w:rsidRPr="006A18D0">
        <w:rPr>
          <w:bCs/>
          <w:szCs w:val="22"/>
        </w:rPr>
        <w:t xml:space="preserve"> removed before assessing the relationship between the weight of the mother and the weight of the baby.</w:t>
      </w:r>
      <w:r w:rsidR="00E91126" w:rsidRPr="006A18D0">
        <w:rPr>
          <w:bCs/>
          <w:szCs w:val="22"/>
        </w:rPr>
        <w:t xml:space="preserve">  A p-value &lt; 0.05, provides evidence that the coefficient is different to 0.  Gestational age (p &lt; 0.001), smoker (p = 0.017) and mothers’ pre-pregnancy weight (p = 0.03) are all significant predictors of birthweight.  If the independent value is significant, explain the relationship between the independent and dependent variables using the </w:t>
      </w:r>
      <w:r w:rsidR="00FC6DDF" w:rsidRPr="006A18D0">
        <w:rPr>
          <w:bCs/>
          <w:i/>
          <w:szCs w:val="22"/>
        </w:rPr>
        <w:t xml:space="preserve">Estimate </w:t>
      </w:r>
      <w:r w:rsidR="00FC6DDF" w:rsidRPr="006A18D0">
        <w:rPr>
          <w:bCs/>
          <w:szCs w:val="22"/>
        </w:rPr>
        <w:t>column</w:t>
      </w:r>
      <w:r w:rsidR="00E91126" w:rsidRPr="006A18D0">
        <w:rPr>
          <w:bCs/>
          <w:szCs w:val="22"/>
        </w:rPr>
        <w:t xml:space="preserve">.    </w:t>
      </w:r>
    </w:p>
    <w:p w14:paraId="1EA9574E" w14:textId="77777777" w:rsidR="00406606" w:rsidRPr="006A18D0" w:rsidRDefault="00406606" w:rsidP="0005283F">
      <w:pPr>
        <w:spacing w:after="0"/>
        <w:rPr>
          <w:bCs/>
          <w:szCs w:val="22"/>
        </w:rPr>
      </w:pPr>
    </w:p>
    <w:p w14:paraId="61870EEB" w14:textId="77777777" w:rsidR="00282403" w:rsidRPr="006A18D0" w:rsidRDefault="00FC6DDF" w:rsidP="0005283F">
      <w:pPr>
        <w:spacing w:after="0"/>
        <w:rPr>
          <w:bCs/>
          <w:szCs w:val="22"/>
        </w:rPr>
      </w:pPr>
      <w:r w:rsidRPr="006A18D0">
        <w:rPr>
          <w:bCs/>
          <w:szCs w:val="22"/>
        </w:rPr>
        <w:t xml:space="preserve">The </w:t>
      </w:r>
      <w:r w:rsidRPr="006A18D0">
        <w:rPr>
          <w:bCs/>
          <w:i/>
          <w:szCs w:val="22"/>
        </w:rPr>
        <w:t>Estimate</w:t>
      </w:r>
      <w:r w:rsidRPr="006A18D0">
        <w:rPr>
          <w:bCs/>
          <w:szCs w:val="22"/>
        </w:rPr>
        <w:t xml:space="preserve"> </w:t>
      </w:r>
      <w:r w:rsidR="00282403" w:rsidRPr="006A18D0">
        <w:rPr>
          <w:bCs/>
          <w:szCs w:val="22"/>
        </w:rPr>
        <w:t>column in the co</w:t>
      </w:r>
      <w:r w:rsidR="00B97749" w:rsidRPr="006A18D0">
        <w:rPr>
          <w:bCs/>
          <w:szCs w:val="22"/>
        </w:rPr>
        <w:t>efficient</w:t>
      </w:r>
      <w:r w:rsidR="009109C9" w:rsidRPr="006A18D0">
        <w:rPr>
          <w:bCs/>
          <w:szCs w:val="22"/>
        </w:rPr>
        <w:t xml:space="preserve">s table, gives us the coefficients </w:t>
      </w:r>
      <w:r w:rsidR="00B97749" w:rsidRPr="006A18D0">
        <w:rPr>
          <w:bCs/>
          <w:szCs w:val="22"/>
        </w:rPr>
        <w:t xml:space="preserve">for </w:t>
      </w:r>
      <w:r w:rsidR="00A37B9B" w:rsidRPr="006A18D0">
        <w:rPr>
          <w:bCs/>
          <w:szCs w:val="22"/>
        </w:rPr>
        <w:t>each indepe</w:t>
      </w:r>
      <w:r w:rsidR="009109C9" w:rsidRPr="006A18D0">
        <w:rPr>
          <w:bCs/>
          <w:szCs w:val="22"/>
        </w:rPr>
        <w:t>ndent variable in t</w:t>
      </w:r>
      <w:r w:rsidR="00406606" w:rsidRPr="006A18D0">
        <w:rPr>
          <w:bCs/>
          <w:szCs w:val="22"/>
        </w:rPr>
        <w:t>he regression model</w:t>
      </w:r>
      <w:r w:rsidR="00B97749" w:rsidRPr="006A18D0">
        <w:rPr>
          <w:bCs/>
          <w:szCs w:val="22"/>
        </w:rPr>
        <w:t xml:space="preserve">.  The model is:  </w:t>
      </w:r>
    </w:p>
    <w:p w14:paraId="1554476F" w14:textId="77777777" w:rsidR="00B97749" w:rsidRPr="006A18D0" w:rsidRDefault="00282403" w:rsidP="0005283F">
      <w:pPr>
        <w:spacing w:after="0"/>
        <w:rPr>
          <w:b/>
          <w:bCs/>
          <w:szCs w:val="22"/>
        </w:rPr>
      </w:pPr>
      <w:r w:rsidRPr="006A18D0">
        <w:rPr>
          <w:b/>
          <w:bCs/>
          <w:szCs w:val="22"/>
        </w:rPr>
        <w:t>Birth</w:t>
      </w:r>
      <w:r w:rsidR="00B97749" w:rsidRPr="006A18D0">
        <w:rPr>
          <w:b/>
          <w:bCs/>
          <w:szCs w:val="22"/>
        </w:rPr>
        <w:t>weight (y) = -</w:t>
      </w:r>
      <w:r w:rsidRPr="006A18D0">
        <w:rPr>
          <w:b/>
          <w:bCs/>
          <w:szCs w:val="22"/>
        </w:rPr>
        <w:t>7.165 + 0.313</w:t>
      </w:r>
      <w:r w:rsidR="00B97749" w:rsidRPr="006A18D0">
        <w:rPr>
          <w:b/>
          <w:bCs/>
          <w:szCs w:val="22"/>
        </w:rPr>
        <w:t xml:space="preserve"> *(</w:t>
      </w:r>
      <w:r w:rsidR="009A7DAD" w:rsidRPr="006A18D0">
        <w:rPr>
          <w:b/>
          <w:bCs/>
          <w:szCs w:val="22"/>
        </w:rPr>
        <w:t>G</w:t>
      </w:r>
      <w:r w:rsidRPr="006A18D0">
        <w:rPr>
          <w:b/>
          <w:bCs/>
          <w:szCs w:val="22"/>
        </w:rPr>
        <w:t>estation</w:t>
      </w:r>
      <w:r w:rsidR="00B97749" w:rsidRPr="006A18D0">
        <w:rPr>
          <w:b/>
          <w:bCs/>
          <w:szCs w:val="22"/>
        </w:rPr>
        <w:t>)</w:t>
      </w:r>
      <w:r w:rsidRPr="006A18D0">
        <w:rPr>
          <w:b/>
          <w:bCs/>
          <w:szCs w:val="22"/>
        </w:rPr>
        <w:t xml:space="preserve"> – 0.665*(Smoker) + 0.02*(</w:t>
      </w:r>
      <w:proofErr w:type="spellStart"/>
      <w:r w:rsidRPr="006A18D0">
        <w:rPr>
          <w:b/>
          <w:bCs/>
          <w:szCs w:val="22"/>
        </w:rPr>
        <w:t>mppwt</w:t>
      </w:r>
      <w:proofErr w:type="spellEnd"/>
      <w:r w:rsidRPr="006A18D0">
        <w:rPr>
          <w:b/>
          <w:bCs/>
          <w:szCs w:val="22"/>
        </w:rPr>
        <w:t>)</w:t>
      </w:r>
    </w:p>
    <w:p w14:paraId="5D451CAD" w14:textId="77777777" w:rsidR="00406606" w:rsidRPr="006A18D0" w:rsidRDefault="00406606" w:rsidP="0005283F">
      <w:pPr>
        <w:spacing w:after="0"/>
        <w:rPr>
          <w:bCs/>
          <w:szCs w:val="22"/>
        </w:rPr>
      </w:pPr>
      <w:r w:rsidRPr="006A18D0">
        <w:rPr>
          <w:bCs/>
          <w:szCs w:val="22"/>
        </w:rPr>
        <w:t>For gestation, there is a 0.313 lb increase in birthweight for each extra week of gestation.  For each extra pound (lb) a mother weighs, the baby’s weight increases by 0.02 lbs.  A binary variable such as Smoker coded as 0 and 1, the coefficient only applies for the group coded as 1.  Here smokers have babies who weigh 0.665 lbs less than non-smokers.</w:t>
      </w:r>
    </w:p>
    <w:p w14:paraId="3F6A1142" w14:textId="77777777" w:rsidR="00406606" w:rsidRPr="006A18D0" w:rsidRDefault="00406606" w:rsidP="0005283F">
      <w:pPr>
        <w:spacing w:after="0"/>
        <w:rPr>
          <w:bCs/>
          <w:szCs w:val="22"/>
        </w:rPr>
      </w:pPr>
    </w:p>
    <w:p w14:paraId="6324E6D8" w14:textId="77777777" w:rsidR="00DD344E" w:rsidRPr="006A18D0" w:rsidRDefault="00FC6DDF" w:rsidP="00406606">
      <w:pPr>
        <w:spacing w:after="0"/>
        <w:rPr>
          <w:bCs/>
          <w:szCs w:val="22"/>
        </w:rPr>
      </w:pPr>
      <w:r w:rsidRPr="006A18D0">
        <w:rPr>
          <w:bCs/>
          <w:szCs w:val="22"/>
        </w:rPr>
        <w:t>The R</w:t>
      </w:r>
      <w:r w:rsidRPr="006A18D0">
        <w:rPr>
          <w:bCs/>
          <w:szCs w:val="22"/>
          <w:vertAlign w:val="superscript"/>
        </w:rPr>
        <w:t>2</w:t>
      </w:r>
      <w:r w:rsidRPr="006A18D0">
        <w:rPr>
          <w:bCs/>
          <w:szCs w:val="22"/>
        </w:rPr>
        <w:t xml:space="preserve"> value </w:t>
      </w:r>
      <w:r w:rsidR="003F3EB4" w:rsidRPr="006A18D0">
        <w:rPr>
          <w:bCs/>
          <w:szCs w:val="22"/>
        </w:rPr>
        <w:t>increases with the number of independent variables so it is better to use the adjusted R squared value especially when comparing models.  The adjusted R</w:t>
      </w:r>
      <w:r w:rsidR="003F3EB4" w:rsidRPr="006A18D0">
        <w:rPr>
          <w:bCs/>
          <w:szCs w:val="22"/>
          <w:vertAlign w:val="superscript"/>
        </w:rPr>
        <w:t xml:space="preserve">2 </w:t>
      </w:r>
      <w:r w:rsidRPr="006A18D0">
        <w:rPr>
          <w:bCs/>
          <w:szCs w:val="22"/>
        </w:rPr>
        <w:t xml:space="preserve">indicates that </w:t>
      </w:r>
      <w:r w:rsidR="006729CD" w:rsidRPr="006A18D0">
        <w:rPr>
          <w:bCs/>
          <w:szCs w:val="22"/>
        </w:rPr>
        <w:t>57</w:t>
      </w:r>
      <w:r w:rsidRPr="006A18D0">
        <w:rPr>
          <w:bCs/>
          <w:szCs w:val="22"/>
        </w:rPr>
        <w:t>% of the variation in birth weight can be explained by the model containing gestation, smoker</w:t>
      </w:r>
      <w:r w:rsidR="00F33DF7" w:rsidRPr="006A18D0">
        <w:rPr>
          <w:bCs/>
          <w:szCs w:val="22"/>
        </w:rPr>
        <w:t xml:space="preserve"> and pre-pregnancy weight which</w:t>
      </w:r>
      <w:r w:rsidRPr="006A18D0">
        <w:rPr>
          <w:bCs/>
          <w:szCs w:val="22"/>
        </w:rPr>
        <w:t xml:space="preserve"> is quite high so predictions from the regression equation are fairly reliable.  </w:t>
      </w:r>
    </w:p>
    <w:p w14:paraId="19B8CC74" w14:textId="77777777" w:rsidR="00F33DF7" w:rsidRPr="006A18D0" w:rsidRDefault="00F33DF7" w:rsidP="00406606">
      <w:pPr>
        <w:spacing w:after="0"/>
        <w:rPr>
          <w:b/>
          <w:bCs/>
          <w:szCs w:val="22"/>
        </w:rPr>
      </w:pPr>
    </w:p>
    <w:p w14:paraId="61884BC4" w14:textId="77777777" w:rsidR="00FC6DDF" w:rsidRPr="006A18D0" w:rsidRDefault="00FC6DDF" w:rsidP="00406606">
      <w:pPr>
        <w:spacing w:after="0"/>
        <w:rPr>
          <w:bCs/>
          <w:szCs w:val="22"/>
        </w:rPr>
      </w:pPr>
      <w:r w:rsidRPr="006A18D0">
        <w:rPr>
          <w:b/>
          <w:bCs/>
          <w:szCs w:val="22"/>
        </w:rPr>
        <w:t xml:space="preserve">Checking the assumptions </w:t>
      </w:r>
    </w:p>
    <w:p w14:paraId="3EA9F4EA" w14:textId="77777777" w:rsidR="001A7307" w:rsidRPr="006A18D0" w:rsidRDefault="001A7307" w:rsidP="001A7307">
      <w:pPr>
        <w:spacing w:after="0"/>
        <w:rPr>
          <w:bCs/>
          <w:i/>
          <w:color w:val="595959" w:themeColor="text1" w:themeTint="A6"/>
          <w:szCs w:val="22"/>
        </w:rPr>
      </w:pPr>
      <w:r w:rsidRPr="006A18D0">
        <w:rPr>
          <w:bCs/>
          <w:szCs w:val="22"/>
        </w:rPr>
        <w:t>Plots will help check the assumptions o</w:t>
      </w:r>
      <w:r w:rsidR="00F33DF7" w:rsidRPr="006A18D0">
        <w:rPr>
          <w:bCs/>
          <w:szCs w:val="22"/>
        </w:rPr>
        <w:t xml:space="preserve">f normality and </w:t>
      </w:r>
      <w:r w:rsidRPr="006A18D0">
        <w:rPr>
          <w:bCs/>
          <w:szCs w:val="22"/>
        </w:rPr>
        <w:t xml:space="preserve">homoscedasticity.  </w:t>
      </w:r>
    </w:p>
    <w:p w14:paraId="19258735" w14:textId="77777777" w:rsidR="001A7307" w:rsidRPr="006A18D0" w:rsidRDefault="001A7307" w:rsidP="001A7307">
      <w:pPr>
        <w:spacing w:after="0"/>
        <w:rPr>
          <w:bCs/>
          <w:szCs w:val="22"/>
        </w:rPr>
      </w:pPr>
      <w:r w:rsidRPr="006A18D0">
        <w:rPr>
          <w:bCs/>
          <w:szCs w:val="22"/>
        </w:rPr>
        <w:t>First produce a histogram of standardised residuals to check the assumption of normality.</w:t>
      </w:r>
    </w:p>
    <w:p w14:paraId="4FC0B9B2" w14:textId="77777777" w:rsidR="001A7307" w:rsidRPr="006A18D0" w:rsidRDefault="001A7307" w:rsidP="001A7307">
      <w:pPr>
        <w:spacing w:after="0"/>
        <w:rPr>
          <w:rFonts w:ascii="Courier New" w:hAnsi="Courier New" w:cs="Courier New"/>
          <w:bCs/>
          <w:szCs w:val="22"/>
        </w:rPr>
      </w:pPr>
      <w:proofErr w:type="spellStart"/>
      <w:proofErr w:type="gramStart"/>
      <w:r w:rsidRPr="006A18D0">
        <w:rPr>
          <w:rFonts w:ascii="Courier New" w:hAnsi="Courier New" w:cs="Courier New"/>
          <w:bCs/>
          <w:szCs w:val="22"/>
        </w:rPr>
        <w:t>hist</w:t>
      </w:r>
      <w:proofErr w:type="spellEnd"/>
      <w:r w:rsidRPr="006A18D0">
        <w:rPr>
          <w:rFonts w:ascii="Courier New" w:hAnsi="Courier New" w:cs="Courier New"/>
          <w:bCs/>
          <w:szCs w:val="22"/>
        </w:rPr>
        <w:t>(</w:t>
      </w:r>
      <w:proofErr w:type="spellStart"/>
      <w:proofErr w:type="gramEnd"/>
      <w:r w:rsidRPr="006A18D0">
        <w:rPr>
          <w:rFonts w:ascii="Courier New" w:hAnsi="Courier New" w:cs="Courier New"/>
          <w:bCs/>
          <w:szCs w:val="22"/>
        </w:rPr>
        <w:t>resid</w:t>
      </w:r>
      <w:proofErr w:type="spellEnd"/>
      <w:r w:rsidRPr="006A18D0">
        <w:rPr>
          <w:rFonts w:ascii="Courier New" w:hAnsi="Courier New" w:cs="Courier New"/>
          <w:bCs/>
          <w:szCs w:val="22"/>
        </w:rPr>
        <w:t>(reg1),main='Histogram of residuals',</w:t>
      </w:r>
      <w:proofErr w:type="spellStart"/>
      <w:r w:rsidRPr="006A18D0">
        <w:rPr>
          <w:rFonts w:ascii="Courier New" w:hAnsi="Courier New" w:cs="Courier New"/>
          <w:bCs/>
          <w:szCs w:val="22"/>
        </w:rPr>
        <w:t>xlab</w:t>
      </w:r>
      <w:proofErr w:type="spellEnd"/>
      <w:r w:rsidRPr="006A18D0">
        <w:rPr>
          <w:rFonts w:ascii="Courier New" w:hAnsi="Courier New" w:cs="Courier New"/>
          <w:bCs/>
          <w:szCs w:val="22"/>
        </w:rPr>
        <w:t>='Standardised Residuals',</w:t>
      </w:r>
      <w:proofErr w:type="spellStart"/>
      <w:r w:rsidRPr="006A18D0">
        <w:rPr>
          <w:rFonts w:ascii="Courier New" w:hAnsi="Courier New" w:cs="Courier New"/>
          <w:bCs/>
          <w:szCs w:val="22"/>
        </w:rPr>
        <w:t>ylab</w:t>
      </w:r>
      <w:proofErr w:type="spellEnd"/>
      <w:r w:rsidRPr="006A18D0">
        <w:rPr>
          <w:rFonts w:ascii="Courier New" w:hAnsi="Courier New" w:cs="Courier New"/>
          <w:bCs/>
          <w:szCs w:val="22"/>
        </w:rPr>
        <w:t>='Frequency')</w:t>
      </w:r>
    </w:p>
    <w:p w14:paraId="2FA0B968" w14:textId="77777777" w:rsidR="001A7307" w:rsidRPr="006A18D0" w:rsidRDefault="001A7307" w:rsidP="001A7307">
      <w:pPr>
        <w:spacing w:after="0"/>
        <w:rPr>
          <w:bCs/>
          <w:szCs w:val="22"/>
        </w:rPr>
      </w:pPr>
      <w:r w:rsidRPr="006A18D0">
        <w:rPr>
          <w:bCs/>
          <w:szCs w:val="22"/>
        </w:rPr>
        <w:t>The fitted values and residuals plot to check the assumption of homoscedasticity.</w:t>
      </w:r>
    </w:p>
    <w:p w14:paraId="43F59928" w14:textId="77777777" w:rsidR="001A7307" w:rsidRPr="006A18D0" w:rsidRDefault="001A7307" w:rsidP="001A7307">
      <w:pPr>
        <w:spacing w:after="0"/>
        <w:rPr>
          <w:rFonts w:ascii="Courier New" w:hAnsi="Courier New" w:cs="Courier New"/>
          <w:bCs/>
          <w:szCs w:val="22"/>
        </w:rPr>
      </w:pPr>
      <w:proofErr w:type="gramStart"/>
      <w:r w:rsidRPr="006A18D0">
        <w:rPr>
          <w:rFonts w:ascii="Courier New" w:hAnsi="Courier New" w:cs="Courier New"/>
          <w:bCs/>
          <w:szCs w:val="22"/>
        </w:rPr>
        <w:t>plot(</w:t>
      </w:r>
      <w:proofErr w:type="gramEnd"/>
      <w:r w:rsidRPr="006A18D0">
        <w:rPr>
          <w:rFonts w:ascii="Courier New" w:hAnsi="Courier New" w:cs="Courier New"/>
          <w:bCs/>
          <w:szCs w:val="22"/>
        </w:rPr>
        <w:t>reg1, which = 1)</w:t>
      </w:r>
    </w:p>
    <w:p w14:paraId="11C7E772" w14:textId="561AF6A2" w:rsidR="00DD344E" w:rsidRPr="006A18D0" w:rsidRDefault="006A18D0" w:rsidP="008B5E0B">
      <w:pPr>
        <w:rPr>
          <w:bCs/>
          <w:szCs w:val="22"/>
        </w:rPr>
      </w:pPr>
      <w:r w:rsidRPr="006A18D0">
        <w:rPr>
          <w:bCs/>
          <w:noProof/>
          <w:szCs w:val="22"/>
        </w:rPr>
        <w:lastRenderedPageBreak/>
        <w:drawing>
          <wp:anchor distT="0" distB="0" distL="114300" distR="114300" simplePos="0" relativeHeight="251833344" behindDoc="0" locked="0" layoutInCell="1" allowOverlap="1" wp14:anchorId="72C7E15D" wp14:editId="2439BD2C">
            <wp:simplePos x="0" y="0"/>
            <wp:positionH relativeFrom="column">
              <wp:posOffset>-309245</wp:posOffset>
            </wp:positionH>
            <wp:positionV relativeFrom="paragraph">
              <wp:posOffset>140970</wp:posOffset>
            </wp:positionV>
            <wp:extent cx="4015105" cy="1964055"/>
            <wp:effectExtent l="0" t="0" r="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15105" cy="1964055"/>
                    </a:xfrm>
                    <a:prstGeom prst="rect">
                      <a:avLst/>
                    </a:prstGeom>
                    <a:noFill/>
                    <a:ln>
                      <a:noFill/>
                    </a:ln>
                  </pic:spPr>
                </pic:pic>
              </a:graphicData>
            </a:graphic>
            <wp14:sizeRelH relativeFrom="page">
              <wp14:pctWidth>0</wp14:pctWidth>
            </wp14:sizeRelH>
            <wp14:sizeRelV relativeFrom="page">
              <wp14:pctHeight>0</wp14:pctHeight>
            </wp14:sizeRelV>
          </wp:anchor>
        </w:drawing>
      </w:r>
      <w:r w:rsidR="00DD344E" w:rsidRPr="006A18D0">
        <w:rPr>
          <w:bCs/>
          <w:szCs w:val="22"/>
        </w:rPr>
        <w:t>The residuals are approximately normally distributed so the assumption of normali</w:t>
      </w:r>
      <w:r w:rsidR="00791AE4" w:rsidRPr="006A18D0">
        <w:rPr>
          <w:bCs/>
          <w:szCs w:val="22"/>
        </w:rPr>
        <w:t xml:space="preserve">ty has been met.  We expect 5% of standardised residuals to be outside </w:t>
      </w:r>
      <m:oMath>
        <m:r>
          <w:rPr>
            <w:rFonts w:ascii="Cambria Math" w:hAnsi="Cambria Math"/>
            <w:szCs w:val="22"/>
          </w:rPr>
          <m:t>±1.96</m:t>
        </m:r>
      </m:oMath>
      <w:r w:rsidR="006729CD" w:rsidRPr="006A18D0">
        <w:rPr>
          <w:bCs/>
          <w:szCs w:val="22"/>
        </w:rPr>
        <w:t xml:space="preserve"> </w:t>
      </w:r>
      <w:r w:rsidR="00791AE4" w:rsidRPr="006A18D0">
        <w:rPr>
          <w:bCs/>
          <w:szCs w:val="22"/>
        </w:rPr>
        <w:t xml:space="preserve">but if there are more than this or if there </w:t>
      </w:r>
      <w:r w:rsidR="00DD344E" w:rsidRPr="006A18D0">
        <w:rPr>
          <w:bCs/>
          <w:szCs w:val="22"/>
        </w:rPr>
        <w:t xml:space="preserve">extreme </w:t>
      </w:r>
      <w:r w:rsidR="00A43964" w:rsidRPr="006A18D0">
        <w:rPr>
          <w:bCs/>
          <w:szCs w:val="22"/>
        </w:rPr>
        <w:t>residuals outside</w:t>
      </w:r>
      <m:oMath>
        <m:r>
          <w:rPr>
            <w:rFonts w:ascii="Cambria Math" w:hAnsi="Cambria Math"/>
            <w:szCs w:val="22"/>
          </w:rPr>
          <m:t>±3</m:t>
        </m:r>
      </m:oMath>
      <w:r w:rsidR="00791AE4" w:rsidRPr="006A18D0">
        <w:rPr>
          <w:bCs/>
          <w:szCs w:val="22"/>
        </w:rPr>
        <w:t>, run the regression with and witho</w:t>
      </w:r>
      <w:r w:rsidR="00A93109" w:rsidRPr="006A18D0">
        <w:rPr>
          <w:bCs/>
          <w:szCs w:val="22"/>
        </w:rPr>
        <w:t>ut the extreme values to see if</w:t>
      </w:r>
      <w:r w:rsidR="00791AE4" w:rsidRPr="006A18D0">
        <w:rPr>
          <w:bCs/>
          <w:szCs w:val="22"/>
        </w:rPr>
        <w:t xml:space="preserve"> the coefficients of the model change</w:t>
      </w:r>
      <w:r w:rsidR="00A93109" w:rsidRPr="006A18D0">
        <w:rPr>
          <w:bCs/>
          <w:szCs w:val="22"/>
        </w:rPr>
        <w:t xml:space="preserve"> much</w:t>
      </w:r>
      <w:r w:rsidR="00791AE4" w:rsidRPr="006A18D0">
        <w:rPr>
          <w:bCs/>
          <w:szCs w:val="22"/>
        </w:rPr>
        <w:t>.</w:t>
      </w:r>
      <w:r w:rsidR="00DD344E" w:rsidRPr="006A18D0">
        <w:rPr>
          <w:bCs/>
          <w:szCs w:val="22"/>
        </w:rPr>
        <w:t xml:space="preserve"> </w:t>
      </w:r>
      <w:r w:rsidR="00DD344E" w:rsidRPr="006A18D0">
        <w:rPr>
          <w:szCs w:val="22"/>
        </w:rPr>
        <w:t xml:space="preserve">There is no pattern in the scatter of the fitted values and residuals.  The width of the scatter as predicted values increase is roughly the same so the assumption </w:t>
      </w:r>
      <w:r w:rsidR="00A43964" w:rsidRPr="006A18D0">
        <w:rPr>
          <w:szCs w:val="22"/>
        </w:rPr>
        <w:t xml:space="preserve">of homoscedasticity </w:t>
      </w:r>
      <w:r w:rsidR="00DD344E" w:rsidRPr="006A18D0">
        <w:rPr>
          <w:szCs w:val="22"/>
        </w:rPr>
        <w:t xml:space="preserve">has been met.  </w:t>
      </w:r>
    </w:p>
    <w:p w14:paraId="2E7FD838" w14:textId="77777777" w:rsidR="00525099" w:rsidRPr="00525099" w:rsidRDefault="00525099" w:rsidP="00525099">
      <w:pPr>
        <w:spacing w:after="0"/>
        <w:rPr>
          <w:bCs/>
          <w:szCs w:val="22"/>
        </w:rPr>
      </w:pPr>
      <w:r w:rsidRPr="00525099">
        <w:rPr>
          <w:bCs/>
          <w:szCs w:val="22"/>
        </w:rPr>
        <w:t xml:space="preserve">Collinearity statistics measure the relationship between multiple independent variables by giving a score for each independent.  The "tolerance" is an indication of the percent of variance in an independent that cannot be accounted for by the other independent variables, hence very small values indicate that an independent variable is redundant.  The VIF, which stands for </w:t>
      </w:r>
      <w:r w:rsidRPr="00525099">
        <w:rPr>
          <w:bCs/>
          <w:i/>
          <w:iCs/>
          <w:szCs w:val="22"/>
        </w:rPr>
        <w:t>variance inflation factor</w:t>
      </w:r>
      <w:r w:rsidRPr="00525099">
        <w:rPr>
          <w:bCs/>
          <w:szCs w:val="22"/>
        </w:rPr>
        <w:t>, is (1 / tolerance).  The VIF scores should be close to 1 but under 5 is fine and 10+ suggests high collinearity so the variable may not be needed.  All the values in this analysis have scores close to 1.</w:t>
      </w:r>
    </w:p>
    <w:p w14:paraId="58D368BE" w14:textId="0C4B83DD" w:rsidR="006A3D8F" w:rsidRPr="006A18D0" w:rsidRDefault="006A3D8F" w:rsidP="006A3D8F">
      <w:pPr>
        <w:spacing w:after="0"/>
        <w:rPr>
          <w:bCs/>
          <w:szCs w:val="22"/>
        </w:rPr>
      </w:pPr>
      <w:bookmarkStart w:id="0" w:name="_GoBack"/>
      <w:bookmarkEnd w:id="0"/>
      <w:r w:rsidRPr="006A18D0">
        <w:rPr>
          <w:bCs/>
          <w:szCs w:val="22"/>
        </w:rPr>
        <w:t xml:space="preserve"> </w:t>
      </w:r>
    </w:p>
    <w:p w14:paraId="41661E89" w14:textId="77777777" w:rsidR="006A3D8F" w:rsidRPr="006A18D0" w:rsidRDefault="006A3D8F" w:rsidP="006A3D8F">
      <w:pPr>
        <w:spacing w:after="0"/>
        <w:rPr>
          <w:bCs/>
          <w:szCs w:val="22"/>
        </w:rPr>
      </w:pPr>
      <w:r w:rsidRPr="006A18D0">
        <w:rPr>
          <w:bCs/>
          <w:szCs w:val="22"/>
        </w:rPr>
        <w:t xml:space="preserve">To calculate the Variance Inflation Factors the library car must be loaded.  </w:t>
      </w:r>
      <w:proofErr w:type="gramStart"/>
      <w:r w:rsidRPr="006A18D0">
        <w:rPr>
          <w:rFonts w:ascii="Courier New" w:hAnsi="Courier New" w:cs="Courier New"/>
          <w:bCs/>
          <w:szCs w:val="22"/>
        </w:rPr>
        <w:t>library(</w:t>
      </w:r>
      <w:proofErr w:type="gramEnd"/>
      <w:r w:rsidRPr="006A18D0">
        <w:rPr>
          <w:rFonts w:ascii="Courier New" w:hAnsi="Courier New" w:cs="Courier New"/>
          <w:bCs/>
          <w:szCs w:val="22"/>
        </w:rPr>
        <w:t>car)</w:t>
      </w:r>
    </w:p>
    <w:p w14:paraId="364454B7" w14:textId="77777777" w:rsidR="00826A10" w:rsidRDefault="006A3D8F" w:rsidP="006A3D8F">
      <w:pPr>
        <w:spacing w:after="0"/>
        <w:rPr>
          <w:bCs/>
          <w:szCs w:val="22"/>
        </w:rPr>
      </w:pPr>
      <w:r w:rsidRPr="006A18D0">
        <w:rPr>
          <w:bCs/>
          <w:szCs w:val="22"/>
        </w:rPr>
        <w:t xml:space="preserve">If this command does not work, you will need to </w:t>
      </w:r>
      <w:r w:rsidR="00826A10">
        <w:rPr>
          <w:bCs/>
          <w:szCs w:val="22"/>
        </w:rPr>
        <w:t>select</w:t>
      </w:r>
      <w:r w:rsidRPr="006A18D0">
        <w:rPr>
          <w:bCs/>
          <w:szCs w:val="22"/>
        </w:rPr>
        <w:t xml:space="preserve"> Packages --&gt;</w:t>
      </w:r>
      <w:r w:rsidR="00826A10">
        <w:rPr>
          <w:bCs/>
          <w:szCs w:val="22"/>
        </w:rPr>
        <w:t xml:space="preserve"> Install package(s) then</w:t>
      </w:r>
      <w:r w:rsidRPr="006A18D0">
        <w:rPr>
          <w:bCs/>
          <w:szCs w:val="22"/>
        </w:rPr>
        <w:t xml:space="preserve"> the UK (London) CRAN mirror</w:t>
      </w:r>
      <w:r w:rsidR="00826A10">
        <w:rPr>
          <w:bCs/>
          <w:szCs w:val="22"/>
        </w:rPr>
        <w:t xml:space="preserve"> and choose car from the list</w:t>
      </w:r>
      <w:r w:rsidRPr="006A18D0">
        <w:rPr>
          <w:bCs/>
          <w:szCs w:val="22"/>
        </w:rPr>
        <w:t xml:space="preserve">.  </w:t>
      </w:r>
      <w:r>
        <w:rPr>
          <w:bCs/>
          <w:szCs w:val="22"/>
        </w:rPr>
        <w:t xml:space="preserve">For </w:t>
      </w:r>
      <w:proofErr w:type="spellStart"/>
      <w:r>
        <w:rPr>
          <w:bCs/>
          <w:szCs w:val="22"/>
        </w:rPr>
        <w:t>Rstudio</w:t>
      </w:r>
      <w:proofErr w:type="spellEnd"/>
      <w:r>
        <w:rPr>
          <w:bCs/>
          <w:szCs w:val="22"/>
        </w:rPr>
        <w:t xml:space="preserve">, use Tools </w:t>
      </w:r>
      <w:r w:rsidRPr="006F287D">
        <w:rPr>
          <w:bCs/>
          <w:szCs w:val="22"/>
        </w:rPr>
        <w:sym w:font="Wingdings" w:char="F0E0"/>
      </w:r>
      <w:r>
        <w:rPr>
          <w:bCs/>
          <w:szCs w:val="22"/>
        </w:rPr>
        <w:t xml:space="preserve"> Install packages.</w:t>
      </w:r>
    </w:p>
    <w:p w14:paraId="49F42D91" w14:textId="0432D429" w:rsidR="00826A10" w:rsidRDefault="00826A10" w:rsidP="006A3D8F">
      <w:pPr>
        <w:spacing w:after="0"/>
        <w:rPr>
          <w:bCs/>
          <w:szCs w:val="22"/>
        </w:rPr>
      </w:pPr>
      <w:proofErr w:type="gramStart"/>
      <w:r w:rsidRPr="006A18D0">
        <w:rPr>
          <w:rFonts w:ascii="Courier New" w:hAnsi="Courier New" w:cs="Courier New"/>
          <w:bCs/>
          <w:szCs w:val="22"/>
        </w:rPr>
        <w:t>library(</w:t>
      </w:r>
      <w:proofErr w:type="gramEnd"/>
      <w:r w:rsidRPr="006A18D0">
        <w:rPr>
          <w:rFonts w:ascii="Courier New" w:hAnsi="Courier New" w:cs="Courier New"/>
          <w:bCs/>
          <w:szCs w:val="22"/>
        </w:rPr>
        <w:t>car)</w:t>
      </w:r>
    </w:p>
    <w:p w14:paraId="0832120A" w14:textId="77777777" w:rsidR="006A3D8F" w:rsidRPr="006A18D0" w:rsidRDefault="006A3D8F" w:rsidP="006A3D8F">
      <w:pPr>
        <w:spacing w:after="0"/>
        <w:rPr>
          <w:bCs/>
          <w:szCs w:val="22"/>
        </w:rPr>
      </w:pPr>
      <w:r w:rsidRPr="006A18D0">
        <w:rPr>
          <w:bCs/>
          <w:szCs w:val="22"/>
        </w:rPr>
        <w:t>Calculate the VIF for each variable.</w:t>
      </w:r>
    </w:p>
    <w:p w14:paraId="03EAC3DB" w14:textId="77777777" w:rsidR="006A3D8F" w:rsidRPr="006A18D0" w:rsidRDefault="006A3D8F" w:rsidP="006A3D8F">
      <w:pPr>
        <w:spacing w:after="0"/>
        <w:rPr>
          <w:rFonts w:ascii="Courier New" w:hAnsi="Courier New" w:cs="Courier New"/>
          <w:bCs/>
          <w:szCs w:val="22"/>
        </w:rPr>
      </w:pPr>
      <w:proofErr w:type="spellStart"/>
      <w:proofErr w:type="gramStart"/>
      <w:r w:rsidRPr="006A18D0">
        <w:rPr>
          <w:rFonts w:ascii="Courier New" w:hAnsi="Courier New" w:cs="Courier New"/>
          <w:bCs/>
          <w:szCs w:val="22"/>
        </w:rPr>
        <w:t>vif</w:t>
      </w:r>
      <w:proofErr w:type="spellEnd"/>
      <w:r w:rsidRPr="006A18D0">
        <w:rPr>
          <w:rFonts w:ascii="Courier New" w:hAnsi="Courier New" w:cs="Courier New"/>
          <w:bCs/>
          <w:szCs w:val="22"/>
        </w:rPr>
        <w:t>(</w:t>
      </w:r>
      <w:proofErr w:type="gramEnd"/>
      <w:r w:rsidRPr="006A18D0">
        <w:rPr>
          <w:rFonts w:ascii="Courier New" w:hAnsi="Courier New" w:cs="Courier New"/>
          <w:bCs/>
          <w:szCs w:val="22"/>
        </w:rPr>
        <w:t>reg2)</w:t>
      </w:r>
    </w:p>
    <w:p w14:paraId="6D0DE308" w14:textId="4DB27FE7" w:rsidR="008B5E0B" w:rsidRPr="008B5E0B" w:rsidRDefault="006A3D8F" w:rsidP="008B5E0B">
      <w:pPr>
        <w:spacing w:after="0"/>
        <w:rPr>
          <w:bCs/>
          <w:szCs w:val="22"/>
        </w:rPr>
      </w:pPr>
      <w:r w:rsidRPr="006A18D0">
        <w:rPr>
          <w:noProof/>
          <w:szCs w:val="22"/>
        </w:rPr>
        <w:drawing>
          <wp:anchor distT="0" distB="0" distL="114300" distR="114300" simplePos="0" relativeHeight="251838464" behindDoc="1" locked="0" layoutInCell="1" allowOverlap="1" wp14:anchorId="0A101FDC" wp14:editId="674142F4">
            <wp:simplePos x="0" y="0"/>
            <wp:positionH relativeFrom="column">
              <wp:posOffset>-81915</wp:posOffset>
            </wp:positionH>
            <wp:positionV relativeFrom="paragraph">
              <wp:posOffset>99060</wp:posOffset>
            </wp:positionV>
            <wp:extent cx="2545080" cy="615315"/>
            <wp:effectExtent l="0" t="0" r="7620" b="0"/>
            <wp:wrapTight wrapText="bothSides">
              <wp:wrapPolygon edited="0">
                <wp:start x="0" y="0"/>
                <wp:lineTo x="0" y="20731"/>
                <wp:lineTo x="21503" y="20731"/>
                <wp:lineTo x="21503"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extLst>
                        <a:ext uri="{28A0092B-C50C-407E-A947-70E740481C1C}">
                          <a14:useLocalDpi xmlns:a14="http://schemas.microsoft.com/office/drawing/2010/main" val="0"/>
                        </a:ext>
                      </a:extLst>
                    </a:blip>
                    <a:srcRect l="778" t="69572" r="74609" b="19831"/>
                    <a:stretch/>
                  </pic:blipFill>
                  <pic:spPr bwMode="auto">
                    <a:xfrm>
                      <a:off x="0" y="0"/>
                      <a:ext cx="2545080" cy="6153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5E0B" w:rsidRPr="008B5E0B">
        <w:rPr>
          <w:bCs/>
          <w:szCs w:val="22"/>
        </w:rPr>
        <w:t>The VIF scores should be close to 1 but under 5 is fine and 10+ suggests high collinearity so the variable may not be needed.  All the values in this analysis have scores close to 1.</w:t>
      </w:r>
    </w:p>
    <w:p w14:paraId="150465A7" w14:textId="77777777" w:rsidR="00EF51AB" w:rsidRDefault="00EF51AB" w:rsidP="008B5E0B">
      <w:pPr>
        <w:spacing w:after="0"/>
        <w:rPr>
          <w:bCs/>
          <w:szCs w:val="22"/>
        </w:rPr>
      </w:pPr>
    </w:p>
    <w:p w14:paraId="166B381F" w14:textId="61AAFB5A" w:rsidR="008B5E0B" w:rsidRPr="008B5E0B" w:rsidRDefault="00826A10" w:rsidP="008B5E0B">
      <w:pPr>
        <w:spacing w:after="0"/>
        <w:rPr>
          <w:bCs/>
          <w:szCs w:val="22"/>
        </w:rPr>
      </w:pPr>
      <w:r w:rsidRPr="00826A10">
        <w:rPr>
          <w:bCs/>
          <w:szCs w:val="22"/>
        </w:rPr>
        <w:t xml:space="preserve">Note: </w:t>
      </w:r>
      <w:r w:rsidR="008B5E0B">
        <w:rPr>
          <w:bCs/>
          <w:szCs w:val="22"/>
        </w:rPr>
        <w:t>Some institutions are using early versions of</w:t>
      </w:r>
      <w:r>
        <w:rPr>
          <w:bCs/>
          <w:szCs w:val="22"/>
        </w:rPr>
        <w:t xml:space="preserve"> </w:t>
      </w:r>
      <w:r w:rsidRPr="00826A10">
        <w:rPr>
          <w:rFonts w:ascii="Courier New" w:hAnsi="Courier New" w:cs="Courier New"/>
          <w:bCs/>
          <w:szCs w:val="22"/>
        </w:rPr>
        <w:t>car</w:t>
      </w:r>
      <w:r w:rsidR="008B5E0B">
        <w:rPr>
          <w:rFonts w:ascii="Courier New" w:hAnsi="Courier New" w:cs="Courier New"/>
          <w:bCs/>
          <w:szCs w:val="22"/>
        </w:rPr>
        <w:t xml:space="preserve"> </w:t>
      </w:r>
      <w:r w:rsidR="008B5E0B">
        <w:rPr>
          <w:bCs/>
          <w:szCs w:val="22"/>
        </w:rPr>
        <w:t>where the</w:t>
      </w:r>
      <w:r w:rsidRPr="00826A10">
        <w:rPr>
          <w:rFonts w:ascii="Courier New" w:hAnsi="Courier New" w:cs="Courier New"/>
          <w:bCs/>
          <w:szCs w:val="22"/>
        </w:rPr>
        <w:t xml:space="preserve"> </w:t>
      </w:r>
      <w:proofErr w:type="spellStart"/>
      <w:r w:rsidRPr="00826A10">
        <w:rPr>
          <w:rFonts w:ascii="Courier New" w:hAnsi="Courier New" w:cs="Courier New"/>
          <w:bCs/>
          <w:szCs w:val="22"/>
        </w:rPr>
        <w:t>vif</w:t>
      </w:r>
      <w:proofErr w:type="spellEnd"/>
      <w:r>
        <w:rPr>
          <w:bCs/>
          <w:szCs w:val="22"/>
        </w:rPr>
        <w:t xml:space="preserve"> </w:t>
      </w:r>
      <w:r w:rsidR="008B5E0B">
        <w:rPr>
          <w:bCs/>
          <w:szCs w:val="22"/>
        </w:rPr>
        <w:t>command does not work. If this is the case, t</w:t>
      </w:r>
      <w:r>
        <w:rPr>
          <w:bCs/>
          <w:szCs w:val="22"/>
        </w:rPr>
        <w:t xml:space="preserve">ry </w:t>
      </w:r>
      <w:r w:rsidR="008B5E0B">
        <w:rPr>
          <w:bCs/>
          <w:szCs w:val="22"/>
        </w:rPr>
        <w:t>installing</w:t>
      </w:r>
      <w:r>
        <w:rPr>
          <w:bCs/>
          <w:szCs w:val="22"/>
        </w:rPr>
        <w:t xml:space="preserve"> the </w:t>
      </w:r>
      <w:proofErr w:type="spellStart"/>
      <w:r w:rsidR="008B5E0B">
        <w:rPr>
          <w:rFonts w:ascii="Courier New" w:hAnsi="Courier New" w:cs="Courier New"/>
          <w:bCs/>
          <w:szCs w:val="22"/>
        </w:rPr>
        <w:t>usdm</w:t>
      </w:r>
      <w:proofErr w:type="spellEnd"/>
      <w:r w:rsidR="008B5E0B">
        <w:rPr>
          <w:rFonts w:ascii="Courier New" w:hAnsi="Courier New" w:cs="Courier New"/>
          <w:bCs/>
          <w:szCs w:val="22"/>
        </w:rPr>
        <w:t xml:space="preserve"> </w:t>
      </w:r>
      <w:r>
        <w:rPr>
          <w:bCs/>
          <w:szCs w:val="22"/>
        </w:rPr>
        <w:t xml:space="preserve">package instead </w:t>
      </w:r>
      <w:r w:rsidR="008B5E0B">
        <w:rPr>
          <w:bCs/>
          <w:szCs w:val="22"/>
        </w:rPr>
        <w:t xml:space="preserve">and </w:t>
      </w:r>
      <w:proofErr w:type="gramStart"/>
      <w:r w:rsidR="008B5E0B" w:rsidRPr="008B5E0B">
        <w:rPr>
          <w:rFonts w:ascii="Courier New" w:hAnsi="Courier New" w:cs="Courier New"/>
          <w:bCs/>
          <w:szCs w:val="22"/>
        </w:rPr>
        <w:t>library(</w:t>
      </w:r>
      <w:proofErr w:type="spellStart"/>
      <w:proofErr w:type="gramEnd"/>
      <w:r w:rsidR="008B5E0B" w:rsidRPr="008B5E0B">
        <w:rPr>
          <w:rFonts w:ascii="Courier New" w:hAnsi="Courier New" w:cs="Courier New"/>
          <w:bCs/>
          <w:szCs w:val="22"/>
        </w:rPr>
        <w:t>usdm</w:t>
      </w:r>
      <w:proofErr w:type="spellEnd"/>
      <w:r w:rsidR="008B5E0B" w:rsidRPr="008B5E0B">
        <w:rPr>
          <w:rFonts w:ascii="Courier New" w:hAnsi="Courier New" w:cs="Courier New"/>
          <w:bCs/>
          <w:szCs w:val="22"/>
        </w:rPr>
        <w:t>)</w:t>
      </w:r>
    </w:p>
    <w:p w14:paraId="2A54C412" w14:textId="723D357B" w:rsidR="008B5E0B" w:rsidRPr="008B5E0B" w:rsidRDefault="008B5E0B" w:rsidP="008B5E0B">
      <w:pPr>
        <w:spacing w:after="0"/>
        <w:rPr>
          <w:bCs/>
          <w:szCs w:val="22"/>
        </w:rPr>
      </w:pPr>
      <w:r>
        <w:rPr>
          <w:bCs/>
          <w:szCs w:val="22"/>
        </w:rPr>
        <w:t>You will need to f</w:t>
      </w:r>
      <w:r w:rsidRPr="008B5E0B">
        <w:rPr>
          <w:bCs/>
          <w:szCs w:val="22"/>
        </w:rPr>
        <w:t>ormat independent variables as a data frame.</w:t>
      </w:r>
    </w:p>
    <w:p w14:paraId="10F2B2F8" w14:textId="77777777" w:rsidR="008B5E0B" w:rsidRPr="008B5E0B" w:rsidRDefault="008B5E0B" w:rsidP="008B5E0B">
      <w:pPr>
        <w:spacing w:after="0"/>
        <w:rPr>
          <w:rFonts w:ascii="Courier New" w:hAnsi="Courier New" w:cs="Courier New"/>
          <w:bCs/>
          <w:szCs w:val="22"/>
        </w:rPr>
      </w:pPr>
      <w:proofErr w:type="gramStart"/>
      <w:r w:rsidRPr="008B5E0B">
        <w:rPr>
          <w:rFonts w:ascii="Courier New" w:hAnsi="Courier New" w:cs="Courier New"/>
          <w:bCs/>
          <w:szCs w:val="22"/>
        </w:rPr>
        <w:t>independents</w:t>
      </w:r>
      <w:proofErr w:type="gramEnd"/>
      <w:r w:rsidRPr="008B5E0B">
        <w:rPr>
          <w:rFonts w:ascii="Courier New" w:hAnsi="Courier New" w:cs="Courier New"/>
          <w:bCs/>
          <w:szCs w:val="22"/>
        </w:rPr>
        <w:t>&lt;-</w:t>
      </w:r>
      <w:proofErr w:type="spellStart"/>
      <w:r w:rsidRPr="008B5E0B">
        <w:rPr>
          <w:rFonts w:ascii="Courier New" w:hAnsi="Courier New" w:cs="Courier New"/>
          <w:bCs/>
          <w:szCs w:val="22"/>
        </w:rPr>
        <w:t>data.frame</w:t>
      </w:r>
      <w:proofErr w:type="spellEnd"/>
      <w:r w:rsidRPr="008B5E0B">
        <w:rPr>
          <w:rFonts w:ascii="Courier New" w:hAnsi="Courier New" w:cs="Courier New"/>
          <w:bCs/>
          <w:szCs w:val="22"/>
        </w:rPr>
        <w:t>(</w:t>
      </w:r>
      <w:proofErr w:type="spellStart"/>
      <w:r w:rsidRPr="008B5E0B">
        <w:rPr>
          <w:rFonts w:ascii="Courier New" w:hAnsi="Courier New" w:cs="Courier New"/>
          <w:bCs/>
          <w:szCs w:val="22"/>
        </w:rPr>
        <w:t>cbind</w:t>
      </w:r>
      <w:proofErr w:type="spellEnd"/>
      <w:r w:rsidRPr="008B5E0B">
        <w:rPr>
          <w:rFonts w:ascii="Courier New" w:hAnsi="Courier New" w:cs="Courier New"/>
          <w:bCs/>
          <w:szCs w:val="22"/>
        </w:rPr>
        <w:t>(</w:t>
      </w:r>
      <w:proofErr w:type="spellStart"/>
      <w:r w:rsidRPr="008B5E0B">
        <w:rPr>
          <w:rFonts w:ascii="Courier New" w:hAnsi="Courier New" w:cs="Courier New"/>
          <w:bCs/>
          <w:szCs w:val="22"/>
        </w:rPr>
        <w:t>Gestation,smoker,mppwt</w:t>
      </w:r>
      <w:proofErr w:type="spellEnd"/>
      <w:r w:rsidRPr="008B5E0B">
        <w:rPr>
          <w:rFonts w:ascii="Courier New" w:hAnsi="Courier New" w:cs="Courier New"/>
          <w:bCs/>
          <w:szCs w:val="22"/>
        </w:rPr>
        <w:t>))</w:t>
      </w:r>
    </w:p>
    <w:p w14:paraId="4747118F" w14:textId="2BCDE62F" w:rsidR="008B5E0B" w:rsidRPr="008B5E0B" w:rsidRDefault="008B5E0B" w:rsidP="008B5E0B">
      <w:pPr>
        <w:spacing w:after="0"/>
        <w:rPr>
          <w:bCs/>
          <w:szCs w:val="22"/>
        </w:rPr>
      </w:pPr>
      <w:r>
        <w:rPr>
          <w:bCs/>
          <w:szCs w:val="22"/>
        </w:rPr>
        <w:t>Then r</w:t>
      </w:r>
      <w:r w:rsidRPr="008B5E0B">
        <w:rPr>
          <w:bCs/>
          <w:szCs w:val="22"/>
        </w:rPr>
        <w:t>equest the VIF score</w:t>
      </w:r>
      <w:r>
        <w:rPr>
          <w:bCs/>
          <w:szCs w:val="22"/>
        </w:rPr>
        <w:t xml:space="preserve">s for the independent variables using the </w:t>
      </w:r>
      <w:r w:rsidR="00EF51AB">
        <w:rPr>
          <w:bCs/>
          <w:szCs w:val="22"/>
        </w:rPr>
        <w:t xml:space="preserve">command </w:t>
      </w:r>
      <w:proofErr w:type="spellStart"/>
      <w:proofErr w:type="gramStart"/>
      <w:r w:rsidRPr="008B5E0B">
        <w:rPr>
          <w:rFonts w:ascii="Courier New" w:hAnsi="Courier New" w:cs="Courier New"/>
          <w:bCs/>
          <w:szCs w:val="22"/>
        </w:rPr>
        <w:t>vif</w:t>
      </w:r>
      <w:proofErr w:type="spellEnd"/>
      <w:r w:rsidRPr="008B5E0B">
        <w:rPr>
          <w:rFonts w:ascii="Courier New" w:hAnsi="Courier New" w:cs="Courier New"/>
          <w:bCs/>
          <w:szCs w:val="22"/>
        </w:rPr>
        <w:t>(</w:t>
      </w:r>
      <w:proofErr w:type="gramEnd"/>
      <w:r w:rsidRPr="008B5E0B">
        <w:rPr>
          <w:rFonts w:ascii="Courier New" w:hAnsi="Courier New" w:cs="Courier New"/>
          <w:bCs/>
          <w:szCs w:val="22"/>
        </w:rPr>
        <w:t>independents)</w:t>
      </w:r>
    </w:p>
    <w:p w14:paraId="3D06BBAF" w14:textId="77777777" w:rsidR="00955D85" w:rsidRPr="006A18D0" w:rsidRDefault="00955D85" w:rsidP="0005283F">
      <w:pPr>
        <w:spacing w:after="0"/>
        <w:rPr>
          <w:b/>
          <w:bCs/>
          <w:szCs w:val="22"/>
        </w:rPr>
      </w:pPr>
    </w:p>
    <w:p w14:paraId="465AF60D" w14:textId="77777777" w:rsidR="008656DA" w:rsidRPr="006A18D0" w:rsidRDefault="00A76BDF" w:rsidP="009C0535">
      <w:pPr>
        <w:rPr>
          <w:b/>
          <w:bCs/>
          <w:szCs w:val="22"/>
        </w:rPr>
      </w:pPr>
      <w:r w:rsidRPr="006A18D0">
        <w:rPr>
          <w:b/>
          <w:bCs/>
          <w:szCs w:val="22"/>
        </w:rPr>
        <w:t>Reporting regression</w:t>
      </w:r>
    </w:p>
    <w:p w14:paraId="2A9E2385" w14:textId="609F217A" w:rsidR="00955D85" w:rsidRPr="006A18D0" w:rsidRDefault="002C5378" w:rsidP="00DD344E">
      <w:pPr>
        <w:pStyle w:val="Heading20"/>
        <w:rPr>
          <w:b w:val="0"/>
          <w:sz w:val="22"/>
          <w:szCs w:val="22"/>
        </w:rPr>
      </w:pPr>
      <w:r w:rsidRPr="006A18D0">
        <w:rPr>
          <w:b w:val="0"/>
          <w:sz w:val="22"/>
          <w:szCs w:val="22"/>
        </w:rPr>
        <w:t>Multiple</w:t>
      </w:r>
      <w:r w:rsidR="002A17ED" w:rsidRPr="006A18D0">
        <w:rPr>
          <w:b w:val="0"/>
          <w:sz w:val="22"/>
          <w:szCs w:val="22"/>
        </w:rPr>
        <w:t xml:space="preserve"> linear regression was carried out to investigate the relationship between gestational age at birth (weeks)</w:t>
      </w:r>
      <w:r w:rsidRPr="006A18D0">
        <w:rPr>
          <w:b w:val="0"/>
          <w:sz w:val="22"/>
          <w:szCs w:val="22"/>
        </w:rPr>
        <w:t>, mothers’ pre-pregnancy weight and whether she smokes</w:t>
      </w:r>
      <w:r w:rsidR="002A17ED" w:rsidRPr="006A18D0">
        <w:rPr>
          <w:b w:val="0"/>
          <w:sz w:val="22"/>
          <w:szCs w:val="22"/>
        </w:rPr>
        <w:t xml:space="preserve"> and birth weight (lbs).  </w:t>
      </w:r>
      <w:r w:rsidRPr="006A18D0">
        <w:rPr>
          <w:b w:val="0"/>
          <w:sz w:val="22"/>
          <w:szCs w:val="22"/>
        </w:rPr>
        <w:t>There was</w:t>
      </w:r>
      <w:r w:rsidR="002A17ED" w:rsidRPr="006A18D0">
        <w:rPr>
          <w:b w:val="0"/>
          <w:sz w:val="22"/>
          <w:szCs w:val="22"/>
        </w:rPr>
        <w:t xml:space="preserve"> a significant relationship between gestation and birth weight (</w:t>
      </w:r>
      <w:r w:rsidR="00A3170F">
        <w:rPr>
          <w:b w:val="0"/>
          <w:sz w:val="22"/>
          <w:szCs w:val="22"/>
        </w:rPr>
        <w:t xml:space="preserve">t = 5.926, </w:t>
      </w:r>
      <w:r w:rsidR="002A17ED" w:rsidRPr="006A18D0">
        <w:rPr>
          <w:b w:val="0"/>
          <w:sz w:val="22"/>
          <w:szCs w:val="22"/>
        </w:rPr>
        <w:t>p &lt; 0.001)</w:t>
      </w:r>
      <w:r w:rsidRPr="006A18D0">
        <w:rPr>
          <w:b w:val="0"/>
          <w:sz w:val="22"/>
          <w:szCs w:val="22"/>
        </w:rPr>
        <w:t>, smoking and birth weight (</w:t>
      </w:r>
      <w:r w:rsidR="00A3170F">
        <w:rPr>
          <w:b w:val="0"/>
          <w:sz w:val="22"/>
          <w:szCs w:val="22"/>
        </w:rPr>
        <w:t xml:space="preserve">t = 2.485, </w:t>
      </w:r>
      <w:r w:rsidRPr="006A18D0">
        <w:rPr>
          <w:b w:val="0"/>
          <w:sz w:val="22"/>
          <w:szCs w:val="22"/>
        </w:rPr>
        <w:t>p = 0.017) and pre-pregna</w:t>
      </w:r>
      <w:r w:rsidR="00AF07FE" w:rsidRPr="006A18D0">
        <w:rPr>
          <w:b w:val="0"/>
          <w:sz w:val="22"/>
          <w:szCs w:val="22"/>
        </w:rPr>
        <w:t>n</w:t>
      </w:r>
      <w:r w:rsidRPr="006A18D0">
        <w:rPr>
          <w:b w:val="0"/>
          <w:sz w:val="22"/>
          <w:szCs w:val="22"/>
        </w:rPr>
        <w:t>cy weight and birth weight (</w:t>
      </w:r>
      <w:r w:rsidR="00A3170F">
        <w:rPr>
          <w:b w:val="0"/>
          <w:sz w:val="22"/>
          <w:szCs w:val="22"/>
        </w:rPr>
        <w:t xml:space="preserve">t = 2.261, </w:t>
      </w:r>
      <w:r w:rsidRPr="006A18D0">
        <w:rPr>
          <w:b w:val="0"/>
          <w:sz w:val="22"/>
          <w:szCs w:val="22"/>
        </w:rPr>
        <w:t>p = 0.03)</w:t>
      </w:r>
      <w:r w:rsidR="002A17ED" w:rsidRPr="006A18D0">
        <w:rPr>
          <w:b w:val="0"/>
          <w:sz w:val="22"/>
          <w:szCs w:val="22"/>
        </w:rPr>
        <w:t xml:space="preserve">.  </w:t>
      </w:r>
      <w:r w:rsidRPr="006A18D0">
        <w:rPr>
          <w:b w:val="0"/>
          <w:sz w:val="22"/>
          <w:szCs w:val="22"/>
        </w:rPr>
        <w:t>For gestation, there was a 0.313 lb increase in birthweight for each extra week of gestation.  For each extra pound (lb) a mother weighs, the baby’s weight increases by 0.02 lbs and smokers have babies who weigh 0.665 lbs less than non-smokers.</w:t>
      </w:r>
      <w:r w:rsidR="00DD344E" w:rsidRPr="006A18D0">
        <w:rPr>
          <w:b w:val="0"/>
          <w:sz w:val="22"/>
          <w:szCs w:val="22"/>
        </w:rPr>
        <w:t xml:space="preserve">  </w:t>
      </w:r>
      <w:r w:rsidR="00A93175" w:rsidRPr="006A18D0">
        <w:rPr>
          <w:b w:val="0"/>
          <w:sz w:val="22"/>
          <w:szCs w:val="22"/>
        </w:rPr>
        <w:t xml:space="preserve">The </w:t>
      </w:r>
      <w:r w:rsidR="00F33DF7" w:rsidRPr="006A18D0">
        <w:rPr>
          <w:b w:val="0"/>
          <w:sz w:val="22"/>
          <w:szCs w:val="22"/>
        </w:rPr>
        <w:t xml:space="preserve">adjusted </w:t>
      </w:r>
      <w:r w:rsidR="00A93175" w:rsidRPr="006A18D0">
        <w:rPr>
          <w:b w:val="0"/>
          <w:sz w:val="22"/>
          <w:szCs w:val="22"/>
        </w:rPr>
        <w:t>R</w:t>
      </w:r>
      <w:r w:rsidR="00A93175" w:rsidRPr="006A18D0">
        <w:rPr>
          <w:b w:val="0"/>
          <w:sz w:val="22"/>
          <w:szCs w:val="22"/>
          <w:vertAlign w:val="superscript"/>
        </w:rPr>
        <w:t>2</w:t>
      </w:r>
      <w:r w:rsidR="00F33DF7" w:rsidRPr="006A18D0">
        <w:rPr>
          <w:b w:val="0"/>
          <w:sz w:val="22"/>
          <w:szCs w:val="22"/>
        </w:rPr>
        <w:t xml:space="preserve"> value was 0.58 so 58</w:t>
      </w:r>
      <w:r w:rsidR="00A93175" w:rsidRPr="006A18D0">
        <w:rPr>
          <w:b w:val="0"/>
          <w:sz w:val="22"/>
          <w:szCs w:val="22"/>
        </w:rPr>
        <w:t>% of the variation in birth weight can be explai</w:t>
      </w:r>
      <w:r w:rsidR="00ED3EEA" w:rsidRPr="006A18D0">
        <w:rPr>
          <w:b w:val="0"/>
          <w:sz w:val="22"/>
          <w:szCs w:val="22"/>
        </w:rPr>
        <w:t>ned by the model containing</w:t>
      </w:r>
      <w:r w:rsidR="00A93175" w:rsidRPr="006A18D0">
        <w:rPr>
          <w:b w:val="0"/>
          <w:sz w:val="22"/>
          <w:szCs w:val="22"/>
        </w:rPr>
        <w:t xml:space="preserve"> gestation</w:t>
      </w:r>
      <w:r w:rsidR="00ED3EEA" w:rsidRPr="006A18D0">
        <w:rPr>
          <w:b w:val="0"/>
          <w:sz w:val="22"/>
          <w:szCs w:val="22"/>
        </w:rPr>
        <w:t>, pre-pregnancy weight and whether the mother smokes or not</w:t>
      </w:r>
      <w:r w:rsidR="00A93175" w:rsidRPr="006A18D0">
        <w:rPr>
          <w:b w:val="0"/>
          <w:sz w:val="22"/>
          <w:szCs w:val="22"/>
        </w:rPr>
        <w:t xml:space="preserve">.   </w:t>
      </w:r>
      <w:r w:rsidR="002A17ED" w:rsidRPr="006A18D0">
        <w:rPr>
          <w:b w:val="0"/>
          <w:sz w:val="22"/>
          <w:szCs w:val="22"/>
        </w:rPr>
        <w:t xml:space="preserve"> </w:t>
      </w:r>
      <w:r w:rsidR="003D0B6F" w:rsidRPr="006A18D0">
        <w:rPr>
          <w:b w:val="0"/>
          <w:sz w:val="22"/>
          <w:szCs w:val="22"/>
        </w:rPr>
        <w:t>The data met the assumptions of homoge</w:t>
      </w:r>
      <w:r w:rsidR="00A93175" w:rsidRPr="006A18D0">
        <w:rPr>
          <w:b w:val="0"/>
          <w:sz w:val="22"/>
          <w:szCs w:val="22"/>
        </w:rPr>
        <w:t>neity of variance and linearity and the residuals were approximately normally distribute</w:t>
      </w:r>
      <w:r w:rsidR="0005283F" w:rsidRPr="006A18D0">
        <w:rPr>
          <w:b w:val="0"/>
          <w:sz w:val="22"/>
          <w:szCs w:val="22"/>
        </w:rPr>
        <w:t>d.</w:t>
      </w:r>
    </w:p>
    <w:sectPr w:rsidR="00955D85" w:rsidRPr="006A18D0" w:rsidSect="003613BC">
      <w:headerReference w:type="default" r:id="rId14"/>
      <w:footerReference w:type="default" r:id="rId15"/>
      <w:headerReference w:type="first" r:id="rId16"/>
      <w:footerReference w:type="first" r:id="rId17"/>
      <w:pgSz w:w="11906" w:h="16838" w:code="9"/>
      <w:pgMar w:top="1134" w:right="1134" w:bottom="1134" w:left="1134" w:header="397"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087097" w14:textId="77777777" w:rsidR="002D2EF3" w:rsidRDefault="002D2EF3" w:rsidP="00A76DB3">
      <w:r>
        <w:separator/>
      </w:r>
    </w:p>
    <w:p w14:paraId="5ED3F1D3" w14:textId="77777777" w:rsidR="002D2EF3" w:rsidRDefault="002D2EF3" w:rsidP="00A76DB3"/>
    <w:p w14:paraId="03F10280" w14:textId="77777777" w:rsidR="002D2EF3" w:rsidRDefault="002D2EF3" w:rsidP="00A76DB3"/>
  </w:endnote>
  <w:endnote w:type="continuationSeparator" w:id="0">
    <w:p w14:paraId="352C7FA4" w14:textId="77777777" w:rsidR="002D2EF3" w:rsidRDefault="002D2EF3" w:rsidP="00A76DB3">
      <w:r>
        <w:continuationSeparator/>
      </w:r>
    </w:p>
    <w:p w14:paraId="0729870E" w14:textId="77777777" w:rsidR="002D2EF3" w:rsidRDefault="002D2EF3" w:rsidP="00A76DB3"/>
    <w:p w14:paraId="5F2EDAB5" w14:textId="77777777" w:rsidR="002D2EF3" w:rsidRDefault="002D2EF3" w:rsidP="00A76DB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13006D" w14:textId="61DDF01B" w:rsidR="0083698C" w:rsidRPr="00C0592A" w:rsidRDefault="00651DC3" w:rsidP="00651DC3">
    <w:pPr>
      <w:pBdr>
        <w:top w:val="thinThickSmallGap" w:sz="24" w:space="1" w:color="622423" w:themeColor="accent2" w:themeShade="7F"/>
      </w:pBdr>
      <w:tabs>
        <w:tab w:val="center" w:pos="4513"/>
        <w:tab w:val="right" w:pos="9026"/>
      </w:tabs>
      <w:spacing w:after="0"/>
    </w:pPr>
    <w:r w:rsidRPr="00647D17">
      <w:rPr>
        <w:rFonts w:asciiTheme="majorHAnsi" w:eastAsiaTheme="majorEastAsia" w:hAnsiTheme="majorHAnsi" w:cstheme="majorBidi"/>
        <w:noProof/>
      </w:rPr>
      <w:drawing>
        <wp:inline distT="0" distB="0" distL="0" distR="0" wp14:anchorId="2A4630ED" wp14:editId="61CFB18A">
          <wp:extent cx="1045521" cy="372269"/>
          <wp:effectExtent l="0" t="0" r="2540" b="8890"/>
          <wp:docPr id="6" name="Picture 6" descr="by-nc-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y-nc-sa"/>
                  <pic:cNvPicPr>
                    <a:picLocks noChangeAspect="1" noChangeArrowheads="1"/>
                  </pic:cNvPicPr>
                </pic:nvPicPr>
                <pic:blipFill>
                  <a:blip r:embed="rId1"/>
                  <a:srcRect/>
                  <a:stretch>
                    <a:fillRect/>
                  </a:stretch>
                </pic:blipFill>
                <pic:spPr bwMode="auto">
                  <a:xfrm>
                    <a:off x="0" y="0"/>
                    <a:ext cx="1056204" cy="376073"/>
                  </a:xfrm>
                  <a:prstGeom prst="rect">
                    <a:avLst/>
                  </a:prstGeom>
                  <a:noFill/>
                  <a:ln w="9525">
                    <a:noFill/>
                    <a:miter lim="800000"/>
                    <a:headEnd/>
                    <a:tailEnd/>
                  </a:ln>
                </pic:spPr>
              </pic:pic>
            </a:graphicData>
          </a:graphic>
        </wp:inline>
      </w:drawing>
    </w:r>
    <w:r w:rsidRPr="00647D17">
      <w:rPr>
        <w:rFonts w:asciiTheme="majorHAnsi" w:eastAsiaTheme="majorEastAsia" w:hAnsiTheme="majorHAnsi" w:cstheme="majorBidi"/>
      </w:rPr>
      <w:t xml:space="preserve">                                </w:t>
    </w:r>
    <w:proofErr w:type="spellStart"/>
    <w:proofErr w:type="gramStart"/>
    <w:r w:rsidRPr="00647D17">
      <w:rPr>
        <w:rFonts w:asciiTheme="majorHAnsi" w:eastAsiaTheme="majorEastAsia" w:hAnsiTheme="majorHAnsi" w:cstheme="majorBidi"/>
        <w:b/>
      </w:rPr>
      <w:t>stats</w:t>
    </w:r>
    <w:r w:rsidRPr="00647D17">
      <w:rPr>
        <w:rFonts w:asciiTheme="majorHAnsi" w:eastAsiaTheme="majorEastAsia" w:hAnsiTheme="majorHAnsi" w:cstheme="majorBidi"/>
      </w:rPr>
      <w:t>tutor</w:t>
    </w:r>
    <w:proofErr w:type="spellEnd"/>
    <w:proofErr w:type="gramEnd"/>
    <w:r w:rsidRPr="00647D17">
      <w:rPr>
        <w:rFonts w:asciiTheme="majorHAnsi" w:eastAsiaTheme="majorEastAsia" w:hAnsiTheme="majorHAnsi" w:cstheme="majorBidi"/>
      </w:rPr>
      <w:t xml:space="preserve"> community project                                 </w:t>
    </w:r>
    <w:hyperlink r:id="rId2" w:history="1">
      <w:r w:rsidRPr="00647D17">
        <w:rPr>
          <w:rFonts w:asciiTheme="majorHAnsi" w:eastAsiaTheme="majorEastAsia" w:hAnsiTheme="majorHAnsi" w:cstheme="majorBidi"/>
          <w:color w:val="0000FF" w:themeColor="hyperlink"/>
          <w:u w:val="single"/>
        </w:rPr>
        <w:t>www.statstutor.ac.uk</w:t>
      </w:r>
    </w:hyperlink>
    <w:r w:rsidRPr="00647D17">
      <w:rPr>
        <w:rFonts w:asciiTheme="majorHAnsi" w:eastAsiaTheme="majorEastAsia" w:hAnsiTheme="majorHAnsi" w:cstheme="majorBidi"/>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41BF8A" w14:textId="1A512DC7" w:rsidR="00651DC3" w:rsidRDefault="00651DC3" w:rsidP="00651DC3">
    <w:pPr>
      <w:pStyle w:val="Footer"/>
      <w:pBdr>
        <w:top w:val="thinThickSmallGap" w:sz="24" w:space="1" w:color="622423" w:themeColor="accent2" w:themeShade="7F"/>
      </w:pBdr>
      <w:rPr>
        <w:rFonts w:asciiTheme="majorHAnsi" w:eastAsiaTheme="majorEastAsia" w:hAnsiTheme="majorHAnsi" w:cstheme="majorBidi"/>
      </w:rPr>
    </w:pPr>
    <w:r w:rsidRPr="0088028C">
      <w:rPr>
        <w:rFonts w:asciiTheme="majorHAnsi" w:eastAsiaTheme="majorEastAsia" w:hAnsiTheme="majorHAnsi" w:cstheme="majorBidi"/>
      </w:rPr>
      <w:t xml:space="preserve">© Sofia Maria </w:t>
    </w:r>
    <w:proofErr w:type="spellStart"/>
    <w:r w:rsidRPr="0088028C">
      <w:rPr>
        <w:rFonts w:asciiTheme="majorHAnsi" w:eastAsiaTheme="majorEastAsia" w:hAnsiTheme="majorHAnsi" w:cstheme="majorBidi"/>
      </w:rPr>
      <w:t>Karadimitriou</w:t>
    </w:r>
    <w:proofErr w:type="spellEnd"/>
    <w:r w:rsidRPr="0088028C">
      <w:rPr>
        <w:rFonts w:asciiTheme="majorHAnsi" w:eastAsiaTheme="majorEastAsia" w:hAnsiTheme="majorHAnsi" w:cstheme="majorBidi"/>
      </w:rPr>
      <w:t xml:space="preserve"> and Ellen Marshall</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Pr="0088028C">
      <w:rPr>
        <w:rFonts w:asciiTheme="majorHAnsi" w:eastAsiaTheme="majorEastAsia" w:hAnsiTheme="majorHAnsi" w:cstheme="majorBidi"/>
      </w:rPr>
      <w:t>Reviewer: Jim Bull</w:t>
    </w:r>
    <w:r>
      <w:rPr>
        <w:rFonts w:asciiTheme="majorHAnsi" w:eastAsiaTheme="majorEastAsia" w:hAnsiTheme="majorHAnsi" w:cstheme="majorBidi"/>
      </w:rPr>
      <w:t xml:space="preserve"> </w:t>
    </w:r>
    <w:r w:rsidRPr="0088028C">
      <w:rPr>
        <w:rFonts w:asciiTheme="majorHAnsi" w:eastAsiaTheme="majorEastAsia" w:hAnsiTheme="majorHAnsi" w:cstheme="majorBidi"/>
      </w:rPr>
      <w:t xml:space="preserve">  </w:t>
    </w:r>
    <w:r>
      <w:rPr>
        <w:rFonts w:asciiTheme="majorHAnsi" w:eastAsiaTheme="majorEastAsia" w:hAnsiTheme="majorHAnsi" w:cstheme="majorBidi"/>
      </w:rPr>
      <w:t xml:space="preserve"> </w:t>
    </w:r>
    <w:r w:rsidRPr="0088028C">
      <w:rPr>
        <w:rFonts w:asciiTheme="majorHAnsi" w:eastAsiaTheme="majorEastAsia" w:hAnsiTheme="majorHAnsi" w:cstheme="majorBidi"/>
      </w:rPr>
      <w:t>University of Sheffield</w:t>
    </w:r>
    <w:r w:rsidRPr="0088028C">
      <w:rPr>
        <w:rFonts w:asciiTheme="majorHAnsi" w:eastAsiaTheme="majorEastAsia" w:hAnsiTheme="majorHAnsi" w:cstheme="majorBidi"/>
      </w:rPr>
      <w:tab/>
    </w:r>
    <w:r>
      <w:rPr>
        <w:rFonts w:asciiTheme="majorHAnsi" w:eastAsiaTheme="majorEastAsia" w:hAnsiTheme="majorHAnsi" w:cstheme="majorBidi"/>
      </w:rPr>
      <w:t xml:space="preserve">                                                                                                                 </w:t>
    </w:r>
    <w:r w:rsidRPr="0088028C">
      <w:rPr>
        <w:rFonts w:asciiTheme="majorHAnsi" w:eastAsiaTheme="majorEastAsia" w:hAnsiTheme="majorHAnsi" w:cstheme="majorBidi"/>
      </w:rPr>
      <w:t>University of Swansea</w:t>
    </w:r>
    <w:r>
      <w:rPr>
        <w:rFonts w:asciiTheme="majorHAnsi" w:eastAsiaTheme="majorEastAsia" w:hAnsiTheme="majorHAnsi" w:cstheme="majorBidi"/>
      </w:rPr>
      <w:t xml:space="preserve"> </w:t>
    </w:r>
  </w:p>
  <w:p w14:paraId="251CB06E" w14:textId="25F4C54C" w:rsidR="0083698C" w:rsidRPr="00C0592A" w:rsidRDefault="0083698C" w:rsidP="00A76DB3">
    <w:pPr>
      <w:pStyle w:val="Footer"/>
      <w:tabs>
        <w:tab w:val="clear" w:pos="4513"/>
        <w:tab w:val="clear" w:pos="9026"/>
        <w:tab w:val="center" w:pos="4678"/>
        <w:tab w:val="right" w:pos="9639"/>
      </w:tabs>
      <w:spacing w:line="240" w:lineRule="auto"/>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27E628" w14:textId="77777777" w:rsidR="002D2EF3" w:rsidRDefault="002D2EF3" w:rsidP="00A76DB3">
      <w:r>
        <w:separator/>
      </w:r>
    </w:p>
    <w:p w14:paraId="54B56DDD" w14:textId="77777777" w:rsidR="002D2EF3" w:rsidRDefault="002D2EF3" w:rsidP="00A76DB3"/>
    <w:p w14:paraId="4F448F40" w14:textId="77777777" w:rsidR="002D2EF3" w:rsidRDefault="002D2EF3" w:rsidP="00A76DB3"/>
  </w:footnote>
  <w:footnote w:type="continuationSeparator" w:id="0">
    <w:p w14:paraId="53CEC7BB" w14:textId="77777777" w:rsidR="002D2EF3" w:rsidRDefault="002D2EF3" w:rsidP="00A76DB3">
      <w:r>
        <w:continuationSeparator/>
      </w:r>
    </w:p>
    <w:p w14:paraId="3ED13C28" w14:textId="77777777" w:rsidR="002D2EF3" w:rsidRDefault="002D2EF3" w:rsidP="00A76DB3"/>
    <w:p w14:paraId="7BFDA198" w14:textId="77777777" w:rsidR="002D2EF3" w:rsidRDefault="002D2EF3" w:rsidP="00A76DB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b/>
        <w:bCs/>
        <w:sz w:val="28"/>
        <w:szCs w:val="28"/>
      </w:rPr>
      <w:alias w:val="Title"/>
      <w:id w:val="77738743"/>
      <w:placeholder>
        <w:docPart w:val="DFA948E309B3495B981BB1AE8C5B2AA0"/>
      </w:placeholder>
      <w:dataBinding w:prefixMappings="xmlns:ns0='http://schemas.openxmlformats.org/package/2006/metadata/core-properties' xmlns:ns1='http://purl.org/dc/elements/1.1/'" w:xpath="/ns0:coreProperties[1]/ns1:title[1]" w:storeItemID="{6C3C8BC8-F283-45AE-878A-BAB7291924A1}"/>
      <w:text/>
    </w:sdtPr>
    <w:sdtEndPr/>
    <w:sdtContent>
      <w:p w14:paraId="3C5596C6" w14:textId="6B913A15" w:rsidR="00DB6271" w:rsidRDefault="006A3D8F" w:rsidP="006D2735">
        <w:pPr>
          <w:pStyle w:val="Header"/>
          <w:pBdr>
            <w:bottom w:val="thickThinSmallGap" w:sz="24" w:space="1" w:color="622423" w:themeColor="accent2" w:themeShade="7F"/>
          </w:pBdr>
          <w:jc w:val="right"/>
        </w:pPr>
        <w:r>
          <w:rPr>
            <w:b/>
            <w:bCs/>
            <w:sz w:val="28"/>
            <w:szCs w:val="28"/>
          </w:rPr>
          <w:t>Multiple regression in R</w: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F546E5" w14:textId="77777777" w:rsidR="002C1C87" w:rsidRPr="00E70653" w:rsidRDefault="002C1C87" w:rsidP="00A76DB3">
    <w:pPr>
      <w:pStyle w:val="Header"/>
      <w:spacing w:line="240" w:lineRule="auto"/>
      <w:jc w:val="center"/>
      <w:rPr>
        <w:rStyle w:val="CP3Char"/>
      </w:rPr>
    </w:pPr>
    <w:r>
      <w:rPr>
        <w:noProof/>
      </w:rPr>
      <w:drawing>
        <wp:inline distT="0" distB="0" distL="0" distR="0" wp14:anchorId="6517B120" wp14:editId="58F317A1">
          <wp:extent cx="2638425" cy="10763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stutorcplogo_2cm.eps"/>
                  <pic:cNvPicPr/>
                </pic:nvPicPr>
                <pic:blipFill>
                  <a:blip r:embed="rId1">
                    <a:extLst>
                      <a:ext uri="{28A0092B-C50C-407E-A947-70E740481C1C}">
                        <a14:useLocalDpi xmlns:a14="http://schemas.microsoft.com/office/drawing/2010/main" val="0"/>
                      </a:ext>
                    </a:extLst>
                  </a:blip>
                  <a:stretch>
                    <a:fillRect/>
                  </a:stretch>
                </pic:blipFill>
                <pic:spPr>
                  <a:xfrm>
                    <a:off x="0" y="0"/>
                    <a:ext cx="2638425" cy="1076325"/>
                  </a:xfrm>
                  <a:prstGeom prst="rect">
                    <a:avLst/>
                  </a:prstGeom>
                </pic:spPr>
              </pic:pic>
            </a:graphicData>
          </a:graphic>
        </wp:inline>
      </w:drawing>
    </w:r>
  </w:p>
  <w:p w14:paraId="53AD9F19" w14:textId="77777777" w:rsidR="002C1C87" w:rsidRPr="00C0592A" w:rsidRDefault="002C1C87" w:rsidP="00A76DB3">
    <w:pPr>
      <w:pStyle w:val="CP1"/>
    </w:pPr>
    <w:proofErr w:type="gramStart"/>
    <w:r w:rsidRPr="00C0592A">
      <w:t>community</w:t>
    </w:r>
    <w:proofErr w:type="gramEnd"/>
    <w:r w:rsidRPr="00C0592A">
      <w:t xml:space="preserve"> project</w:t>
    </w:r>
  </w:p>
  <w:p w14:paraId="46BD6F1A" w14:textId="77777777" w:rsidR="002C1C87" w:rsidRPr="00C0592A" w:rsidRDefault="002C1C87" w:rsidP="00A76DB3">
    <w:pPr>
      <w:pStyle w:val="CP2"/>
    </w:pPr>
    <w:proofErr w:type="gramStart"/>
    <w:r w:rsidRPr="00C0592A">
      <w:t>encouraging</w:t>
    </w:r>
    <w:proofErr w:type="gramEnd"/>
    <w:r w:rsidRPr="00C0592A">
      <w:t xml:space="preserve"> academics to share statistics support resources</w:t>
    </w:r>
  </w:p>
  <w:p w14:paraId="6C5C1D4C" w14:textId="77777777" w:rsidR="002C1C87" w:rsidRPr="00C0592A" w:rsidRDefault="002C1C87" w:rsidP="00A76DB3">
    <w:pPr>
      <w:pStyle w:val="CP3"/>
    </w:pPr>
    <w:r w:rsidRPr="00C0592A">
      <w:t xml:space="preserve">All </w:t>
    </w:r>
    <w:proofErr w:type="spellStart"/>
    <w:r w:rsidRPr="00C0592A">
      <w:t>stcp</w:t>
    </w:r>
    <w:proofErr w:type="spellEnd"/>
    <w:r w:rsidRPr="00C0592A">
      <w:t xml:space="preserve"> resources are released under a Creative Commons licence</w:t>
    </w:r>
  </w:p>
  <w:p w14:paraId="24DCD92F" w14:textId="77777777" w:rsidR="002C1C87" w:rsidRPr="00C0592A" w:rsidRDefault="002C1C87" w:rsidP="00A76DB3">
    <w:pPr>
      <w:pStyle w:val="CP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190DD2"/>
    <w:multiLevelType w:val="hybridMultilevel"/>
    <w:tmpl w:val="ED5ED244"/>
    <w:lvl w:ilvl="0" w:tplc="1A00C1AC">
      <w:start w:val="1"/>
      <w:numFmt w:val="bullet"/>
      <w:lvlText w:val=""/>
      <w:lvlJc w:val="left"/>
      <w:pPr>
        <w:tabs>
          <w:tab w:val="num" w:pos="720"/>
        </w:tabs>
        <w:ind w:left="720" w:hanging="360"/>
      </w:pPr>
      <w:rPr>
        <w:rFonts w:ascii="Wingdings 3" w:hAnsi="Wingdings 3" w:hint="default"/>
      </w:rPr>
    </w:lvl>
    <w:lvl w:ilvl="1" w:tplc="671E5E38" w:tentative="1">
      <w:start w:val="1"/>
      <w:numFmt w:val="bullet"/>
      <w:lvlText w:val=""/>
      <w:lvlJc w:val="left"/>
      <w:pPr>
        <w:tabs>
          <w:tab w:val="num" w:pos="1440"/>
        </w:tabs>
        <w:ind w:left="1440" w:hanging="360"/>
      </w:pPr>
      <w:rPr>
        <w:rFonts w:ascii="Wingdings 3" w:hAnsi="Wingdings 3" w:hint="default"/>
      </w:rPr>
    </w:lvl>
    <w:lvl w:ilvl="2" w:tplc="F50A281E" w:tentative="1">
      <w:start w:val="1"/>
      <w:numFmt w:val="bullet"/>
      <w:lvlText w:val=""/>
      <w:lvlJc w:val="left"/>
      <w:pPr>
        <w:tabs>
          <w:tab w:val="num" w:pos="2160"/>
        </w:tabs>
        <w:ind w:left="2160" w:hanging="360"/>
      </w:pPr>
      <w:rPr>
        <w:rFonts w:ascii="Wingdings 3" w:hAnsi="Wingdings 3" w:hint="default"/>
      </w:rPr>
    </w:lvl>
    <w:lvl w:ilvl="3" w:tplc="6FC42008" w:tentative="1">
      <w:start w:val="1"/>
      <w:numFmt w:val="bullet"/>
      <w:lvlText w:val=""/>
      <w:lvlJc w:val="left"/>
      <w:pPr>
        <w:tabs>
          <w:tab w:val="num" w:pos="2880"/>
        </w:tabs>
        <w:ind w:left="2880" w:hanging="360"/>
      </w:pPr>
      <w:rPr>
        <w:rFonts w:ascii="Wingdings 3" w:hAnsi="Wingdings 3" w:hint="default"/>
      </w:rPr>
    </w:lvl>
    <w:lvl w:ilvl="4" w:tplc="23388148" w:tentative="1">
      <w:start w:val="1"/>
      <w:numFmt w:val="bullet"/>
      <w:lvlText w:val=""/>
      <w:lvlJc w:val="left"/>
      <w:pPr>
        <w:tabs>
          <w:tab w:val="num" w:pos="3600"/>
        </w:tabs>
        <w:ind w:left="3600" w:hanging="360"/>
      </w:pPr>
      <w:rPr>
        <w:rFonts w:ascii="Wingdings 3" w:hAnsi="Wingdings 3" w:hint="default"/>
      </w:rPr>
    </w:lvl>
    <w:lvl w:ilvl="5" w:tplc="2F88C6B6" w:tentative="1">
      <w:start w:val="1"/>
      <w:numFmt w:val="bullet"/>
      <w:lvlText w:val=""/>
      <w:lvlJc w:val="left"/>
      <w:pPr>
        <w:tabs>
          <w:tab w:val="num" w:pos="4320"/>
        </w:tabs>
        <w:ind w:left="4320" w:hanging="360"/>
      </w:pPr>
      <w:rPr>
        <w:rFonts w:ascii="Wingdings 3" w:hAnsi="Wingdings 3" w:hint="default"/>
      </w:rPr>
    </w:lvl>
    <w:lvl w:ilvl="6" w:tplc="DEF2A7B6" w:tentative="1">
      <w:start w:val="1"/>
      <w:numFmt w:val="bullet"/>
      <w:lvlText w:val=""/>
      <w:lvlJc w:val="left"/>
      <w:pPr>
        <w:tabs>
          <w:tab w:val="num" w:pos="5040"/>
        </w:tabs>
        <w:ind w:left="5040" w:hanging="360"/>
      </w:pPr>
      <w:rPr>
        <w:rFonts w:ascii="Wingdings 3" w:hAnsi="Wingdings 3" w:hint="default"/>
      </w:rPr>
    </w:lvl>
    <w:lvl w:ilvl="7" w:tplc="845E9314" w:tentative="1">
      <w:start w:val="1"/>
      <w:numFmt w:val="bullet"/>
      <w:lvlText w:val=""/>
      <w:lvlJc w:val="left"/>
      <w:pPr>
        <w:tabs>
          <w:tab w:val="num" w:pos="5760"/>
        </w:tabs>
        <w:ind w:left="5760" w:hanging="360"/>
      </w:pPr>
      <w:rPr>
        <w:rFonts w:ascii="Wingdings 3" w:hAnsi="Wingdings 3" w:hint="default"/>
      </w:rPr>
    </w:lvl>
    <w:lvl w:ilvl="8" w:tplc="F8FC9060" w:tentative="1">
      <w:start w:val="1"/>
      <w:numFmt w:val="bullet"/>
      <w:lvlText w:val=""/>
      <w:lvlJc w:val="left"/>
      <w:pPr>
        <w:tabs>
          <w:tab w:val="num" w:pos="6480"/>
        </w:tabs>
        <w:ind w:left="6480" w:hanging="360"/>
      </w:pPr>
      <w:rPr>
        <w:rFonts w:ascii="Wingdings 3" w:hAnsi="Wingdings 3" w:hint="default"/>
      </w:rPr>
    </w:lvl>
  </w:abstractNum>
  <w:abstractNum w:abstractNumId="1">
    <w:nsid w:val="17497EB6"/>
    <w:multiLevelType w:val="hybridMultilevel"/>
    <w:tmpl w:val="C100D0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23290897"/>
    <w:multiLevelType w:val="hybridMultilevel"/>
    <w:tmpl w:val="7234A1B6"/>
    <w:lvl w:ilvl="0" w:tplc="765C2E30">
      <w:start w:val="1"/>
      <w:numFmt w:val="bullet"/>
      <w:lvlText w:val=""/>
      <w:lvlJc w:val="left"/>
      <w:pPr>
        <w:tabs>
          <w:tab w:val="num" w:pos="720"/>
        </w:tabs>
        <w:ind w:left="720" w:hanging="360"/>
      </w:pPr>
      <w:rPr>
        <w:rFonts w:ascii="Wingdings 3" w:hAnsi="Wingdings 3" w:hint="default"/>
      </w:rPr>
    </w:lvl>
    <w:lvl w:ilvl="1" w:tplc="6E7E4892" w:tentative="1">
      <w:start w:val="1"/>
      <w:numFmt w:val="bullet"/>
      <w:lvlText w:val=""/>
      <w:lvlJc w:val="left"/>
      <w:pPr>
        <w:tabs>
          <w:tab w:val="num" w:pos="1440"/>
        </w:tabs>
        <w:ind w:left="1440" w:hanging="360"/>
      </w:pPr>
      <w:rPr>
        <w:rFonts w:ascii="Wingdings 3" w:hAnsi="Wingdings 3" w:hint="default"/>
      </w:rPr>
    </w:lvl>
    <w:lvl w:ilvl="2" w:tplc="67B87AB0" w:tentative="1">
      <w:start w:val="1"/>
      <w:numFmt w:val="bullet"/>
      <w:lvlText w:val=""/>
      <w:lvlJc w:val="left"/>
      <w:pPr>
        <w:tabs>
          <w:tab w:val="num" w:pos="2160"/>
        </w:tabs>
        <w:ind w:left="2160" w:hanging="360"/>
      </w:pPr>
      <w:rPr>
        <w:rFonts w:ascii="Wingdings 3" w:hAnsi="Wingdings 3" w:hint="default"/>
      </w:rPr>
    </w:lvl>
    <w:lvl w:ilvl="3" w:tplc="310E3F4C" w:tentative="1">
      <w:start w:val="1"/>
      <w:numFmt w:val="bullet"/>
      <w:lvlText w:val=""/>
      <w:lvlJc w:val="left"/>
      <w:pPr>
        <w:tabs>
          <w:tab w:val="num" w:pos="2880"/>
        </w:tabs>
        <w:ind w:left="2880" w:hanging="360"/>
      </w:pPr>
      <w:rPr>
        <w:rFonts w:ascii="Wingdings 3" w:hAnsi="Wingdings 3" w:hint="default"/>
      </w:rPr>
    </w:lvl>
    <w:lvl w:ilvl="4" w:tplc="D6865CBE" w:tentative="1">
      <w:start w:val="1"/>
      <w:numFmt w:val="bullet"/>
      <w:lvlText w:val=""/>
      <w:lvlJc w:val="left"/>
      <w:pPr>
        <w:tabs>
          <w:tab w:val="num" w:pos="3600"/>
        </w:tabs>
        <w:ind w:left="3600" w:hanging="360"/>
      </w:pPr>
      <w:rPr>
        <w:rFonts w:ascii="Wingdings 3" w:hAnsi="Wingdings 3" w:hint="default"/>
      </w:rPr>
    </w:lvl>
    <w:lvl w:ilvl="5" w:tplc="629EAC22" w:tentative="1">
      <w:start w:val="1"/>
      <w:numFmt w:val="bullet"/>
      <w:lvlText w:val=""/>
      <w:lvlJc w:val="left"/>
      <w:pPr>
        <w:tabs>
          <w:tab w:val="num" w:pos="4320"/>
        </w:tabs>
        <w:ind w:left="4320" w:hanging="360"/>
      </w:pPr>
      <w:rPr>
        <w:rFonts w:ascii="Wingdings 3" w:hAnsi="Wingdings 3" w:hint="default"/>
      </w:rPr>
    </w:lvl>
    <w:lvl w:ilvl="6" w:tplc="15AE3D20" w:tentative="1">
      <w:start w:val="1"/>
      <w:numFmt w:val="bullet"/>
      <w:lvlText w:val=""/>
      <w:lvlJc w:val="left"/>
      <w:pPr>
        <w:tabs>
          <w:tab w:val="num" w:pos="5040"/>
        </w:tabs>
        <w:ind w:left="5040" w:hanging="360"/>
      </w:pPr>
      <w:rPr>
        <w:rFonts w:ascii="Wingdings 3" w:hAnsi="Wingdings 3" w:hint="default"/>
      </w:rPr>
    </w:lvl>
    <w:lvl w:ilvl="7" w:tplc="6F14CD66" w:tentative="1">
      <w:start w:val="1"/>
      <w:numFmt w:val="bullet"/>
      <w:lvlText w:val=""/>
      <w:lvlJc w:val="left"/>
      <w:pPr>
        <w:tabs>
          <w:tab w:val="num" w:pos="5760"/>
        </w:tabs>
        <w:ind w:left="5760" w:hanging="360"/>
      </w:pPr>
      <w:rPr>
        <w:rFonts w:ascii="Wingdings 3" w:hAnsi="Wingdings 3" w:hint="default"/>
      </w:rPr>
    </w:lvl>
    <w:lvl w:ilvl="8" w:tplc="3798183E" w:tentative="1">
      <w:start w:val="1"/>
      <w:numFmt w:val="bullet"/>
      <w:lvlText w:val=""/>
      <w:lvlJc w:val="left"/>
      <w:pPr>
        <w:tabs>
          <w:tab w:val="num" w:pos="6480"/>
        </w:tabs>
        <w:ind w:left="6480" w:hanging="360"/>
      </w:pPr>
      <w:rPr>
        <w:rFonts w:ascii="Wingdings 3" w:hAnsi="Wingdings 3" w:hint="default"/>
      </w:rPr>
    </w:lvl>
  </w:abstractNum>
  <w:abstractNum w:abstractNumId="3">
    <w:nsid w:val="4A776FC4"/>
    <w:multiLevelType w:val="hybridMultilevel"/>
    <w:tmpl w:val="04D26614"/>
    <w:lvl w:ilvl="0" w:tplc="97CE2E74">
      <w:start w:val="1"/>
      <w:numFmt w:val="bullet"/>
      <w:pStyle w:val="ListParagraph"/>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nsid w:val="525B4244"/>
    <w:multiLevelType w:val="hybridMultilevel"/>
    <w:tmpl w:val="6352DC48"/>
    <w:lvl w:ilvl="0" w:tplc="0809000F">
      <w:start w:val="1"/>
      <w:numFmt w:val="decimal"/>
      <w:lvlText w:val="%1."/>
      <w:lvlJc w:val="left"/>
      <w:pPr>
        <w:ind w:left="720" w:hanging="360"/>
      </w:pPr>
      <w:rPr>
        <w:rFonts w:hint="default"/>
      </w:r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5E5F3BCE"/>
    <w:multiLevelType w:val="hybridMultilevel"/>
    <w:tmpl w:val="1A9C5C64"/>
    <w:lvl w:ilvl="0" w:tplc="C6E4AECC">
      <w:start w:val="1"/>
      <w:numFmt w:val="bullet"/>
      <w:lvlText w:val="−"/>
      <w:lvlJc w:val="left"/>
      <w:pPr>
        <w:tabs>
          <w:tab w:val="num" w:pos="720"/>
        </w:tabs>
        <w:ind w:left="720" w:hanging="360"/>
      </w:pPr>
      <w:rPr>
        <w:rFonts w:ascii="Verdana" w:hAnsi="Verdana" w:hint="default"/>
      </w:rPr>
    </w:lvl>
    <w:lvl w:ilvl="1" w:tplc="7350405C" w:tentative="1">
      <w:start w:val="1"/>
      <w:numFmt w:val="bullet"/>
      <w:lvlText w:val="−"/>
      <w:lvlJc w:val="left"/>
      <w:pPr>
        <w:tabs>
          <w:tab w:val="num" w:pos="1440"/>
        </w:tabs>
        <w:ind w:left="1440" w:hanging="360"/>
      </w:pPr>
      <w:rPr>
        <w:rFonts w:ascii="Verdana" w:hAnsi="Verdana" w:hint="default"/>
      </w:rPr>
    </w:lvl>
    <w:lvl w:ilvl="2" w:tplc="7FF45A8C" w:tentative="1">
      <w:start w:val="1"/>
      <w:numFmt w:val="bullet"/>
      <w:lvlText w:val="−"/>
      <w:lvlJc w:val="left"/>
      <w:pPr>
        <w:tabs>
          <w:tab w:val="num" w:pos="2160"/>
        </w:tabs>
        <w:ind w:left="2160" w:hanging="360"/>
      </w:pPr>
      <w:rPr>
        <w:rFonts w:ascii="Verdana" w:hAnsi="Verdana" w:hint="default"/>
      </w:rPr>
    </w:lvl>
    <w:lvl w:ilvl="3" w:tplc="46104C0C" w:tentative="1">
      <w:start w:val="1"/>
      <w:numFmt w:val="bullet"/>
      <w:lvlText w:val="−"/>
      <w:lvlJc w:val="left"/>
      <w:pPr>
        <w:tabs>
          <w:tab w:val="num" w:pos="2880"/>
        </w:tabs>
        <w:ind w:left="2880" w:hanging="360"/>
      </w:pPr>
      <w:rPr>
        <w:rFonts w:ascii="Verdana" w:hAnsi="Verdana" w:hint="default"/>
      </w:rPr>
    </w:lvl>
    <w:lvl w:ilvl="4" w:tplc="F4BA0626" w:tentative="1">
      <w:start w:val="1"/>
      <w:numFmt w:val="bullet"/>
      <w:lvlText w:val="−"/>
      <w:lvlJc w:val="left"/>
      <w:pPr>
        <w:tabs>
          <w:tab w:val="num" w:pos="3600"/>
        </w:tabs>
        <w:ind w:left="3600" w:hanging="360"/>
      </w:pPr>
      <w:rPr>
        <w:rFonts w:ascii="Verdana" w:hAnsi="Verdana" w:hint="default"/>
      </w:rPr>
    </w:lvl>
    <w:lvl w:ilvl="5" w:tplc="38988A3E" w:tentative="1">
      <w:start w:val="1"/>
      <w:numFmt w:val="bullet"/>
      <w:lvlText w:val="−"/>
      <w:lvlJc w:val="left"/>
      <w:pPr>
        <w:tabs>
          <w:tab w:val="num" w:pos="4320"/>
        </w:tabs>
        <w:ind w:left="4320" w:hanging="360"/>
      </w:pPr>
      <w:rPr>
        <w:rFonts w:ascii="Verdana" w:hAnsi="Verdana" w:hint="default"/>
      </w:rPr>
    </w:lvl>
    <w:lvl w:ilvl="6" w:tplc="15F0E87A" w:tentative="1">
      <w:start w:val="1"/>
      <w:numFmt w:val="bullet"/>
      <w:lvlText w:val="−"/>
      <w:lvlJc w:val="left"/>
      <w:pPr>
        <w:tabs>
          <w:tab w:val="num" w:pos="5040"/>
        </w:tabs>
        <w:ind w:left="5040" w:hanging="360"/>
      </w:pPr>
      <w:rPr>
        <w:rFonts w:ascii="Verdana" w:hAnsi="Verdana" w:hint="default"/>
      </w:rPr>
    </w:lvl>
    <w:lvl w:ilvl="7" w:tplc="2314387C" w:tentative="1">
      <w:start w:val="1"/>
      <w:numFmt w:val="bullet"/>
      <w:lvlText w:val="−"/>
      <w:lvlJc w:val="left"/>
      <w:pPr>
        <w:tabs>
          <w:tab w:val="num" w:pos="5760"/>
        </w:tabs>
        <w:ind w:left="5760" w:hanging="360"/>
      </w:pPr>
      <w:rPr>
        <w:rFonts w:ascii="Verdana" w:hAnsi="Verdana" w:hint="default"/>
      </w:rPr>
    </w:lvl>
    <w:lvl w:ilvl="8" w:tplc="34283416" w:tentative="1">
      <w:start w:val="1"/>
      <w:numFmt w:val="bullet"/>
      <w:lvlText w:val="−"/>
      <w:lvlJc w:val="left"/>
      <w:pPr>
        <w:tabs>
          <w:tab w:val="num" w:pos="6480"/>
        </w:tabs>
        <w:ind w:left="6480" w:hanging="360"/>
      </w:pPr>
      <w:rPr>
        <w:rFonts w:ascii="Verdana" w:hAnsi="Verdana" w:hint="default"/>
      </w:rPr>
    </w:lvl>
  </w:abstractNum>
  <w:abstractNum w:abstractNumId="6">
    <w:nsid w:val="64915C73"/>
    <w:multiLevelType w:val="hybridMultilevel"/>
    <w:tmpl w:val="FBC096CA"/>
    <w:lvl w:ilvl="0" w:tplc="52D29EEA">
      <w:start w:val="1"/>
      <w:numFmt w:val="bullet"/>
      <w:lvlText w:val=""/>
      <w:lvlJc w:val="left"/>
      <w:pPr>
        <w:tabs>
          <w:tab w:val="num" w:pos="720"/>
        </w:tabs>
        <w:ind w:left="720" w:hanging="360"/>
      </w:pPr>
      <w:rPr>
        <w:rFonts w:ascii="Wingdings 3" w:hAnsi="Wingdings 3" w:hint="default"/>
      </w:rPr>
    </w:lvl>
    <w:lvl w:ilvl="1" w:tplc="E5DA9E90" w:tentative="1">
      <w:start w:val="1"/>
      <w:numFmt w:val="bullet"/>
      <w:lvlText w:val=""/>
      <w:lvlJc w:val="left"/>
      <w:pPr>
        <w:tabs>
          <w:tab w:val="num" w:pos="1440"/>
        </w:tabs>
        <w:ind w:left="1440" w:hanging="360"/>
      </w:pPr>
      <w:rPr>
        <w:rFonts w:ascii="Wingdings 3" w:hAnsi="Wingdings 3" w:hint="default"/>
      </w:rPr>
    </w:lvl>
    <w:lvl w:ilvl="2" w:tplc="813A2F9E" w:tentative="1">
      <w:start w:val="1"/>
      <w:numFmt w:val="bullet"/>
      <w:lvlText w:val=""/>
      <w:lvlJc w:val="left"/>
      <w:pPr>
        <w:tabs>
          <w:tab w:val="num" w:pos="2160"/>
        </w:tabs>
        <w:ind w:left="2160" w:hanging="360"/>
      </w:pPr>
      <w:rPr>
        <w:rFonts w:ascii="Wingdings 3" w:hAnsi="Wingdings 3" w:hint="default"/>
      </w:rPr>
    </w:lvl>
    <w:lvl w:ilvl="3" w:tplc="1CE02DDA" w:tentative="1">
      <w:start w:val="1"/>
      <w:numFmt w:val="bullet"/>
      <w:lvlText w:val=""/>
      <w:lvlJc w:val="left"/>
      <w:pPr>
        <w:tabs>
          <w:tab w:val="num" w:pos="2880"/>
        </w:tabs>
        <w:ind w:left="2880" w:hanging="360"/>
      </w:pPr>
      <w:rPr>
        <w:rFonts w:ascii="Wingdings 3" w:hAnsi="Wingdings 3" w:hint="default"/>
      </w:rPr>
    </w:lvl>
    <w:lvl w:ilvl="4" w:tplc="83FE128A" w:tentative="1">
      <w:start w:val="1"/>
      <w:numFmt w:val="bullet"/>
      <w:lvlText w:val=""/>
      <w:lvlJc w:val="left"/>
      <w:pPr>
        <w:tabs>
          <w:tab w:val="num" w:pos="3600"/>
        </w:tabs>
        <w:ind w:left="3600" w:hanging="360"/>
      </w:pPr>
      <w:rPr>
        <w:rFonts w:ascii="Wingdings 3" w:hAnsi="Wingdings 3" w:hint="default"/>
      </w:rPr>
    </w:lvl>
    <w:lvl w:ilvl="5" w:tplc="9C7E2788" w:tentative="1">
      <w:start w:val="1"/>
      <w:numFmt w:val="bullet"/>
      <w:lvlText w:val=""/>
      <w:lvlJc w:val="left"/>
      <w:pPr>
        <w:tabs>
          <w:tab w:val="num" w:pos="4320"/>
        </w:tabs>
        <w:ind w:left="4320" w:hanging="360"/>
      </w:pPr>
      <w:rPr>
        <w:rFonts w:ascii="Wingdings 3" w:hAnsi="Wingdings 3" w:hint="default"/>
      </w:rPr>
    </w:lvl>
    <w:lvl w:ilvl="6" w:tplc="0F6E6ECC" w:tentative="1">
      <w:start w:val="1"/>
      <w:numFmt w:val="bullet"/>
      <w:lvlText w:val=""/>
      <w:lvlJc w:val="left"/>
      <w:pPr>
        <w:tabs>
          <w:tab w:val="num" w:pos="5040"/>
        </w:tabs>
        <w:ind w:left="5040" w:hanging="360"/>
      </w:pPr>
      <w:rPr>
        <w:rFonts w:ascii="Wingdings 3" w:hAnsi="Wingdings 3" w:hint="default"/>
      </w:rPr>
    </w:lvl>
    <w:lvl w:ilvl="7" w:tplc="FBE66EE6" w:tentative="1">
      <w:start w:val="1"/>
      <w:numFmt w:val="bullet"/>
      <w:lvlText w:val=""/>
      <w:lvlJc w:val="left"/>
      <w:pPr>
        <w:tabs>
          <w:tab w:val="num" w:pos="5760"/>
        </w:tabs>
        <w:ind w:left="5760" w:hanging="360"/>
      </w:pPr>
      <w:rPr>
        <w:rFonts w:ascii="Wingdings 3" w:hAnsi="Wingdings 3" w:hint="default"/>
      </w:rPr>
    </w:lvl>
    <w:lvl w:ilvl="8" w:tplc="D2C2E0F8" w:tentative="1">
      <w:start w:val="1"/>
      <w:numFmt w:val="bullet"/>
      <w:lvlText w:val=""/>
      <w:lvlJc w:val="left"/>
      <w:pPr>
        <w:tabs>
          <w:tab w:val="num" w:pos="6480"/>
        </w:tabs>
        <w:ind w:left="6480" w:hanging="360"/>
      </w:pPr>
      <w:rPr>
        <w:rFonts w:ascii="Wingdings 3" w:hAnsi="Wingdings 3" w:hint="default"/>
      </w:rPr>
    </w:lvl>
  </w:abstractNum>
  <w:abstractNum w:abstractNumId="7">
    <w:nsid w:val="6E370E8C"/>
    <w:multiLevelType w:val="hybridMultilevel"/>
    <w:tmpl w:val="9272BD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6EFB5919"/>
    <w:multiLevelType w:val="hybridMultilevel"/>
    <w:tmpl w:val="D520A35E"/>
    <w:lvl w:ilvl="0" w:tplc="FF365586">
      <w:start w:val="1"/>
      <w:numFmt w:val="lowerLetter"/>
      <w:lvlText w:val="%1)"/>
      <w:lvlJc w:val="left"/>
      <w:pPr>
        <w:tabs>
          <w:tab w:val="num" w:pos="720"/>
        </w:tabs>
        <w:ind w:left="720" w:hanging="360"/>
      </w:pPr>
    </w:lvl>
    <w:lvl w:ilvl="1" w:tplc="506A470C" w:tentative="1">
      <w:start w:val="1"/>
      <w:numFmt w:val="lowerLetter"/>
      <w:lvlText w:val="%2)"/>
      <w:lvlJc w:val="left"/>
      <w:pPr>
        <w:tabs>
          <w:tab w:val="num" w:pos="1440"/>
        </w:tabs>
        <w:ind w:left="1440" w:hanging="360"/>
      </w:pPr>
    </w:lvl>
    <w:lvl w:ilvl="2" w:tplc="05EED722" w:tentative="1">
      <w:start w:val="1"/>
      <w:numFmt w:val="lowerLetter"/>
      <w:lvlText w:val="%3)"/>
      <w:lvlJc w:val="left"/>
      <w:pPr>
        <w:tabs>
          <w:tab w:val="num" w:pos="2160"/>
        </w:tabs>
        <w:ind w:left="2160" w:hanging="360"/>
      </w:pPr>
    </w:lvl>
    <w:lvl w:ilvl="3" w:tplc="B7F82104" w:tentative="1">
      <w:start w:val="1"/>
      <w:numFmt w:val="lowerLetter"/>
      <w:lvlText w:val="%4)"/>
      <w:lvlJc w:val="left"/>
      <w:pPr>
        <w:tabs>
          <w:tab w:val="num" w:pos="2880"/>
        </w:tabs>
        <w:ind w:left="2880" w:hanging="360"/>
      </w:pPr>
    </w:lvl>
    <w:lvl w:ilvl="4" w:tplc="E9A29424" w:tentative="1">
      <w:start w:val="1"/>
      <w:numFmt w:val="lowerLetter"/>
      <w:lvlText w:val="%5)"/>
      <w:lvlJc w:val="left"/>
      <w:pPr>
        <w:tabs>
          <w:tab w:val="num" w:pos="3600"/>
        </w:tabs>
        <w:ind w:left="3600" w:hanging="360"/>
      </w:pPr>
    </w:lvl>
    <w:lvl w:ilvl="5" w:tplc="C03063A2" w:tentative="1">
      <w:start w:val="1"/>
      <w:numFmt w:val="lowerLetter"/>
      <w:lvlText w:val="%6)"/>
      <w:lvlJc w:val="left"/>
      <w:pPr>
        <w:tabs>
          <w:tab w:val="num" w:pos="4320"/>
        </w:tabs>
        <w:ind w:left="4320" w:hanging="360"/>
      </w:pPr>
    </w:lvl>
    <w:lvl w:ilvl="6" w:tplc="A03A4B22" w:tentative="1">
      <w:start w:val="1"/>
      <w:numFmt w:val="lowerLetter"/>
      <w:lvlText w:val="%7)"/>
      <w:lvlJc w:val="left"/>
      <w:pPr>
        <w:tabs>
          <w:tab w:val="num" w:pos="5040"/>
        </w:tabs>
        <w:ind w:left="5040" w:hanging="360"/>
      </w:pPr>
    </w:lvl>
    <w:lvl w:ilvl="7" w:tplc="BCE66BC0" w:tentative="1">
      <w:start w:val="1"/>
      <w:numFmt w:val="lowerLetter"/>
      <w:lvlText w:val="%8)"/>
      <w:lvlJc w:val="left"/>
      <w:pPr>
        <w:tabs>
          <w:tab w:val="num" w:pos="5760"/>
        </w:tabs>
        <w:ind w:left="5760" w:hanging="360"/>
      </w:pPr>
    </w:lvl>
    <w:lvl w:ilvl="8" w:tplc="0718715E" w:tentative="1">
      <w:start w:val="1"/>
      <w:numFmt w:val="lowerLetter"/>
      <w:lvlText w:val="%9)"/>
      <w:lvlJc w:val="left"/>
      <w:pPr>
        <w:tabs>
          <w:tab w:val="num" w:pos="6480"/>
        </w:tabs>
        <w:ind w:left="6480" w:hanging="360"/>
      </w:pPr>
    </w:lvl>
  </w:abstractNum>
  <w:abstractNum w:abstractNumId="9">
    <w:nsid w:val="6FCB7C5A"/>
    <w:multiLevelType w:val="hybridMultilevel"/>
    <w:tmpl w:val="29643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78B224FA"/>
    <w:multiLevelType w:val="hybridMultilevel"/>
    <w:tmpl w:val="1322535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9"/>
  </w:num>
  <w:num w:numId="3">
    <w:abstractNumId w:val="10"/>
  </w:num>
  <w:num w:numId="4">
    <w:abstractNumId w:val="4"/>
  </w:num>
  <w:num w:numId="5">
    <w:abstractNumId w:val="7"/>
  </w:num>
  <w:num w:numId="6">
    <w:abstractNumId w:val="5"/>
  </w:num>
  <w:num w:numId="7">
    <w:abstractNumId w:val="1"/>
  </w:num>
  <w:num w:numId="8">
    <w:abstractNumId w:val="2"/>
  </w:num>
  <w:num w:numId="9">
    <w:abstractNumId w:val="8"/>
  </w:num>
  <w:num w:numId="10">
    <w:abstractNumId w:val="0"/>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97"/>
  <w:proofState w:spelling="clean" w:grammar="clean"/>
  <w:defaultTabStop w:val="28"/>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1C87"/>
    <w:rsid w:val="00015F4A"/>
    <w:rsid w:val="000204BD"/>
    <w:rsid w:val="00023275"/>
    <w:rsid w:val="0005283F"/>
    <w:rsid w:val="000533C3"/>
    <w:rsid w:val="00053F9D"/>
    <w:rsid w:val="000543B1"/>
    <w:rsid w:val="00055A15"/>
    <w:rsid w:val="00064173"/>
    <w:rsid w:val="000734E8"/>
    <w:rsid w:val="00091510"/>
    <w:rsid w:val="00093604"/>
    <w:rsid w:val="000B60D7"/>
    <w:rsid w:val="000D794B"/>
    <w:rsid w:val="000D79E6"/>
    <w:rsid w:val="000E0BFF"/>
    <w:rsid w:val="000F4256"/>
    <w:rsid w:val="00106BB8"/>
    <w:rsid w:val="00110E74"/>
    <w:rsid w:val="00135969"/>
    <w:rsid w:val="001545CB"/>
    <w:rsid w:val="00170945"/>
    <w:rsid w:val="00172DB1"/>
    <w:rsid w:val="00174F23"/>
    <w:rsid w:val="00187A61"/>
    <w:rsid w:val="00193E8C"/>
    <w:rsid w:val="001A0D21"/>
    <w:rsid w:val="001A5027"/>
    <w:rsid w:val="001A7307"/>
    <w:rsid w:val="001B06C1"/>
    <w:rsid w:val="001F3C5D"/>
    <w:rsid w:val="00227E81"/>
    <w:rsid w:val="00255358"/>
    <w:rsid w:val="00263B13"/>
    <w:rsid w:val="00280C4F"/>
    <w:rsid w:val="00282403"/>
    <w:rsid w:val="00284611"/>
    <w:rsid w:val="0029584C"/>
    <w:rsid w:val="002A17ED"/>
    <w:rsid w:val="002A23E9"/>
    <w:rsid w:val="002A544E"/>
    <w:rsid w:val="002C1C87"/>
    <w:rsid w:val="002C5378"/>
    <w:rsid w:val="002C57AA"/>
    <w:rsid w:val="002C5DE6"/>
    <w:rsid w:val="002D2EF3"/>
    <w:rsid w:val="002D5435"/>
    <w:rsid w:val="002E30F9"/>
    <w:rsid w:val="00355E6C"/>
    <w:rsid w:val="003568D8"/>
    <w:rsid w:val="003613BC"/>
    <w:rsid w:val="003D0B6F"/>
    <w:rsid w:val="003D1D14"/>
    <w:rsid w:val="003E4ECE"/>
    <w:rsid w:val="003F3EB4"/>
    <w:rsid w:val="00405A04"/>
    <w:rsid w:val="00406606"/>
    <w:rsid w:val="004304B4"/>
    <w:rsid w:val="00485EE9"/>
    <w:rsid w:val="00487967"/>
    <w:rsid w:val="00494744"/>
    <w:rsid w:val="004B0923"/>
    <w:rsid w:val="004B0D36"/>
    <w:rsid w:val="004B4851"/>
    <w:rsid w:val="004C12FF"/>
    <w:rsid w:val="004E22A3"/>
    <w:rsid w:val="004E4A85"/>
    <w:rsid w:val="004E52DC"/>
    <w:rsid w:val="004E74A6"/>
    <w:rsid w:val="00504BC3"/>
    <w:rsid w:val="00507CDE"/>
    <w:rsid w:val="00510FE8"/>
    <w:rsid w:val="00516F6C"/>
    <w:rsid w:val="00520365"/>
    <w:rsid w:val="00525099"/>
    <w:rsid w:val="0056596C"/>
    <w:rsid w:val="00571D82"/>
    <w:rsid w:val="00574807"/>
    <w:rsid w:val="005920EB"/>
    <w:rsid w:val="005B2A63"/>
    <w:rsid w:val="005C0AC5"/>
    <w:rsid w:val="005D4717"/>
    <w:rsid w:val="005D47B3"/>
    <w:rsid w:val="005D6A67"/>
    <w:rsid w:val="005F4F4A"/>
    <w:rsid w:val="00606B7F"/>
    <w:rsid w:val="006104F0"/>
    <w:rsid w:val="00614BB6"/>
    <w:rsid w:val="00616E83"/>
    <w:rsid w:val="00617D2C"/>
    <w:rsid w:val="00636F96"/>
    <w:rsid w:val="00637D70"/>
    <w:rsid w:val="00651DC3"/>
    <w:rsid w:val="00662373"/>
    <w:rsid w:val="006729CD"/>
    <w:rsid w:val="00673E44"/>
    <w:rsid w:val="006765CB"/>
    <w:rsid w:val="00680661"/>
    <w:rsid w:val="006A18D0"/>
    <w:rsid w:val="006A3D8F"/>
    <w:rsid w:val="006B3470"/>
    <w:rsid w:val="006B4C11"/>
    <w:rsid w:val="006C1D60"/>
    <w:rsid w:val="006D2735"/>
    <w:rsid w:val="006D7B10"/>
    <w:rsid w:val="006E7AC7"/>
    <w:rsid w:val="006F287D"/>
    <w:rsid w:val="007252BC"/>
    <w:rsid w:val="007278AD"/>
    <w:rsid w:val="007336AA"/>
    <w:rsid w:val="00740BB5"/>
    <w:rsid w:val="00743CF4"/>
    <w:rsid w:val="00745981"/>
    <w:rsid w:val="00755FB1"/>
    <w:rsid w:val="00756BBF"/>
    <w:rsid w:val="00777763"/>
    <w:rsid w:val="00781C4C"/>
    <w:rsid w:val="0079077D"/>
    <w:rsid w:val="00791AE4"/>
    <w:rsid w:val="007A0263"/>
    <w:rsid w:val="007A359A"/>
    <w:rsid w:val="007B3A34"/>
    <w:rsid w:val="007B3F73"/>
    <w:rsid w:val="007B500E"/>
    <w:rsid w:val="007B53EA"/>
    <w:rsid w:val="007B7575"/>
    <w:rsid w:val="007C2A8B"/>
    <w:rsid w:val="007D16C8"/>
    <w:rsid w:val="007E118E"/>
    <w:rsid w:val="007E2D5F"/>
    <w:rsid w:val="00803041"/>
    <w:rsid w:val="008053A7"/>
    <w:rsid w:val="00806856"/>
    <w:rsid w:val="00812BC0"/>
    <w:rsid w:val="00814897"/>
    <w:rsid w:val="00821B4F"/>
    <w:rsid w:val="00826A10"/>
    <w:rsid w:val="008349A7"/>
    <w:rsid w:val="0083698C"/>
    <w:rsid w:val="00846B1B"/>
    <w:rsid w:val="008559ED"/>
    <w:rsid w:val="008656DA"/>
    <w:rsid w:val="008657B2"/>
    <w:rsid w:val="00880771"/>
    <w:rsid w:val="008834DB"/>
    <w:rsid w:val="00884A60"/>
    <w:rsid w:val="00890B95"/>
    <w:rsid w:val="008A041B"/>
    <w:rsid w:val="008B1F45"/>
    <w:rsid w:val="008B3CC3"/>
    <w:rsid w:val="008B4D27"/>
    <w:rsid w:val="008B5E0B"/>
    <w:rsid w:val="008C19CF"/>
    <w:rsid w:val="008C2139"/>
    <w:rsid w:val="00902188"/>
    <w:rsid w:val="009109C9"/>
    <w:rsid w:val="0091548A"/>
    <w:rsid w:val="00924CC0"/>
    <w:rsid w:val="00926FC2"/>
    <w:rsid w:val="0092792C"/>
    <w:rsid w:val="00955D85"/>
    <w:rsid w:val="00966DBD"/>
    <w:rsid w:val="00972EBA"/>
    <w:rsid w:val="009A111C"/>
    <w:rsid w:val="009A7DAD"/>
    <w:rsid w:val="009C0535"/>
    <w:rsid w:val="009C4F45"/>
    <w:rsid w:val="009E373F"/>
    <w:rsid w:val="009E75AF"/>
    <w:rsid w:val="00A04B12"/>
    <w:rsid w:val="00A058A5"/>
    <w:rsid w:val="00A062B7"/>
    <w:rsid w:val="00A10D69"/>
    <w:rsid w:val="00A12CA5"/>
    <w:rsid w:val="00A23FB3"/>
    <w:rsid w:val="00A3170F"/>
    <w:rsid w:val="00A3375B"/>
    <w:rsid w:val="00A37B9B"/>
    <w:rsid w:val="00A42EC0"/>
    <w:rsid w:val="00A4367E"/>
    <w:rsid w:val="00A43964"/>
    <w:rsid w:val="00A57D6A"/>
    <w:rsid w:val="00A62409"/>
    <w:rsid w:val="00A75A76"/>
    <w:rsid w:val="00A76BDF"/>
    <w:rsid w:val="00A76DB3"/>
    <w:rsid w:val="00A82EB4"/>
    <w:rsid w:val="00A93109"/>
    <w:rsid w:val="00A93175"/>
    <w:rsid w:val="00AA477C"/>
    <w:rsid w:val="00AA74A0"/>
    <w:rsid w:val="00AA7760"/>
    <w:rsid w:val="00AC6F0B"/>
    <w:rsid w:val="00AD4085"/>
    <w:rsid w:val="00AF00D6"/>
    <w:rsid w:val="00AF07FE"/>
    <w:rsid w:val="00AF6A17"/>
    <w:rsid w:val="00B033ED"/>
    <w:rsid w:val="00B05984"/>
    <w:rsid w:val="00B4356A"/>
    <w:rsid w:val="00B4778E"/>
    <w:rsid w:val="00B53ECC"/>
    <w:rsid w:val="00B53F48"/>
    <w:rsid w:val="00B643D4"/>
    <w:rsid w:val="00B67CDD"/>
    <w:rsid w:val="00B7046A"/>
    <w:rsid w:val="00B93E74"/>
    <w:rsid w:val="00B94545"/>
    <w:rsid w:val="00B96CC8"/>
    <w:rsid w:val="00B97749"/>
    <w:rsid w:val="00BA65F1"/>
    <w:rsid w:val="00BB11F3"/>
    <w:rsid w:val="00BB4D0C"/>
    <w:rsid w:val="00BC6484"/>
    <w:rsid w:val="00C04853"/>
    <w:rsid w:val="00C0592A"/>
    <w:rsid w:val="00C21145"/>
    <w:rsid w:val="00C23469"/>
    <w:rsid w:val="00C5399D"/>
    <w:rsid w:val="00C55D68"/>
    <w:rsid w:val="00C56124"/>
    <w:rsid w:val="00C57261"/>
    <w:rsid w:val="00C640F4"/>
    <w:rsid w:val="00C66BDD"/>
    <w:rsid w:val="00C71A2B"/>
    <w:rsid w:val="00C95479"/>
    <w:rsid w:val="00CB7482"/>
    <w:rsid w:val="00CD3E09"/>
    <w:rsid w:val="00D118F6"/>
    <w:rsid w:val="00D21912"/>
    <w:rsid w:val="00D3430F"/>
    <w:rsid w:val="00D34A65"/>
    <w:rsid w:val="00D37F28"/>
    <w:rsid w:val="00D51963"/>
    <w:rsid w:val="00D52A83"/>
    <w:rsid w:val="00D540D6"/>
    <w:rsid w:val="00D75969"/>
    <w:rsid w:val="00D93A12"/>
    <w:rsid w:val="00D96971"/>
    <w:rsid w:val="00DB6271"/>
    <w:rsid w:val="00DD2297"/>
    <w:rsid w:val="00DD344E"/>
    <w:rsid w:val="00DE00A8"/>
    <w:rsid w:val="00E12C90"/>
    <w:rsid w:val="00E35502"/>
    <w:rsid w:val="00E4673C"/>
    <w:rsid w:val="00E70653"/>
    <w:rsid w:val="00E91126"/>
    <w:rsid w:val="00EB19D4"/>
    <w:rsid w:val="00EB6CB3"/>
    <w:rsid w:val="00EC2C13"/>
    <w:rsid w:val="00ED3EEA"/>
    <w:rsid w:val="00ED5E45"/>
    <w:rsid w:val="00EE015B"/>
    <w:rsid w:val="00EE07B8"/>
    <w:rsid w:val="00EF0B04"/>
    <w:rsid w:val="00EF51AB"/>
    <w:rsid w:val="00F10429"/>
    <w:rsid w:val="00F23A1D"/>
    <w:rsid w:val="00F33DF7"/>
    <w:rsid w:val="00F41ED4"/>
    <w:rsid w:val="00F45D9A"/>
    <w:rsid w:val="00F5686E"/>
    <w:rsid w:val="00F85D7B"/>
    <w:rsid w:val="00FC3FBE"/>
    <w:rsid w:val="00FC6DDF"/>
    <w:rsid w:val="00FC7056"/>
    <w:rsid w:val="00FD485E"/>
    <w:rsid w:val="00FE4352"/>
    <w:rsid w:val="00FE7506"/>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F3C5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paragraph" w:styleId="Heading4">
    <w:name w:val="heading 4"/>
    <w:basedOn w:val="Normal"/>
    <w:next w:val="Normal"/>
    <w:link w:val="Heading4Char"/>
    <w:uiPriority w:val="9"/>
    <w:unhideWhenUsed/>
    <w:qFormat/>
    <w:rsid w:val="002E30F9"/>
    <w:pPr>
      <w:keepNext/>
      <w:keepLines/>
      <w:spacing w:before="200" w:after="0" w:line="276" w:lineRule="auto"/>
      <w:outlineLvl w:val="3"/>
    </w:pPr>
    <w:rPr>
      <w:rFonts w:asciiTheme="majorHAnsi" w:eastAsiaTheme="majorEastAsia" w:hAnsiTheme="majorHAnsi" w:cstheme="majorBidi"/>
      <w:b/>
      <w:bCs/>
      <w:i/>
      <w:iCs/>
      <w:color w:val="4F81BD" w:themeColor="accent1"/>
      <w:szCs w:val="22"/>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iPriority w:val="99"/>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2A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43D4"/>
    <w:rPr>
      <w:color w:val="0000FF" w:themeColor="hyperlink"/>
      <w:u w:val="single"/>
    </w:rPr>
  </w:style>
  <w:style w:type="character" w:customStyle="1" w:styleId="Heading4Char">
    <w:name w:val="Heading 4 Char"/>
    <w:basedOn w:val="DefaultParagraphFont"/>
    <w:link w:val="Heading4"/>
    <w:uiPriority w:val="9"/>
    <w:rsid w:val="002E30F9"/>
    <w:rPr>
      <w:rFonts w:asciiTheme="majorHAnsi" w:eastAsiaTheme="majorEastAsia" w:hAnsiTheme="majorHAnsi" w:cstheme="majorBidi"/>
      <w:b/>
      <w:bCs/>
      <w:i/>
      <w:iCs/>
      <w:color w:val="4F81BD" w:themeColor="accent1"/>
      <w:lang w:eastAsia="en-US"/>
    </w:rPr>
  </w:style>
  <w:style w:type="character" w:styleId="FollowedHyperlink">
    <w:name w:val="FollowedHyperlink"/>
    <w:basedOn w:val="DefaultParagraphFont"/>
    <w:uiPriority w:val="99"/>
    <w:semiHidden/>
    <w:unhideWhenUsed/>
    <w:rsid w:val="00174F23"/>
    <w:rPr>
      <w:color w:val="800080" w:themeColor="followedHyperlink"/>
      <w:u w:val="single"/>
    </w:rPr>
  </w:style>
  <w:style w:type="paragraph" w:styleId="NormalWeb">
    <w:name w:val="Normal (Web)"/>
    <w:basedOn w:val="Normal"/>
    <w:uiPriority w:val="99"/>
    <w:semiHidden/>
    <w:unhideWhenUsed/>
    <w:rsid w:val="00485EE9"/>
    <w:rPr>
      <w:rFonts w:ascii="Times New Roman" w:hAnsi="Times New Roman" w:cs="Times New Roman"/>
      <w:sz w:val="24"/>
    </w:rPr>
  </w:style>
  <w:style w:type="character" w:styleId="CommentReference">
    <w:name w:val="annotation reference"/>
    <w:basedOn w:val="DefaultParagraphFont"/>
    <w:uiPriority w:val="99"/>
    <w:semiHidden/>
    <w:unhideWhenUsed/>
    <w:rsid w:val="00AA477C"/>
    <w:rPr>
      <w:sz w:val="16"/>
      <w:szCs w:val="16"/>
    </w:rPr>
  </w:style>
  <w:style w:type="paragraph" w:styleId="CommentText">
    <w:name w:val="annotation text"/>
    <w:basedOn w:val="Normal"/>
    <w:link w:val="CommentTextChar"/>
    <w:uiPriority w:val="99"/>
    <w:semiHidden/>
    <w:unhideWhenUsed/>
    <w:rsid w:val="00AA477C"/>
    <w:pPr>
      <w:spacing w:line="240" w:lineRule="auto"/>
    </w:pPr>
    <w:rPr>
      <w:sz w:val="20"/>
      <w:szCs w:val="20"/>
    </w:rPr>
  </w:style>
  <w:style w:type="character" w:customStyle="1" w:styleId="CommentTextChar">
    <w:name w:val="Comment Text Char"/>
    <w:basedOn w:val="DefaultParagraphFont"/>
    <w:link w:val="CommentText"/>
    <w:uiPriority w:val="99"/>
    <w:semiHidden/>
    <w:rsid w:val="00AA477C"/>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AA477C"/>
    <w:rPr>
      <w:b/>
      <w:bCs/>
    </w:rPr>
  </w:style>
  <w:style w:type="character" w:customStyle="1" w:styleId="CommentSubjectChar">
    <w:name w:val="Comment Subject Char"/>
    <w:basedOn w:val="CommentTextChar"/>
    <w:link w:val="CommentSubject"/>
    <w:uiPriority w:val="99"/>
    <w:semiHidden/>
    <w:rsid w:val="00AA477C"/>
    <w:rPr>
      <w:rFonts w:ascii="Arial" w:hAnsi="Arial" w:cs="Arial"/>
      <w:b/>
      <w:bCs/>
      <w:sz w:val="20"/>
      <w:szCs w:val="20"/>
    </w:rPr>
  </w:style>
  <w:style w:type="character" w:styleId="PlaceholderText">
    <w:name w:val="Placeholder Text"/>
    <w:basedOn w:val="DefaultParagraphFont"/>
    <w:uiPriority w:val="99"/>
    <w:semiHidden/>
    <w:rsid w:val="00791AE4"/>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76DB3"/>
    <w:pPr>
      <w:spacing w:after="120" w:line="264" w:lineRule="auto"/>
    </w:pPr>
    <w:rPr>
      <w:rFonts w:ascii="Arial" w:hAnsi="Arial" w:cs="Arial"/>
      <w:szCs w:val="24"/>
    </w:rPr>
  </w:style>
  <w:style w:type="paragraph" w:styleId="Heading2">
    <w:name w:val="heading 2"/>
    <w:basedOn w:val="Normal"/>
    <w:next w:val="Normal"/>
    <w:link w:val="Heading2Char"/>
    <w:uiPriority w:val="9"/>
    <w:unhideWhenUsed/>
    <w:qFormat/>
    <w:rsid w:val="009C4F4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E75AF"/>
    <w:pPr>
      <w:keepNext/>
      <w:keepLines/>
      <w:spacing w:before="200" w:after="0" w:line="276" w:lineRule="auto"/>
      <w:outlineLvl w:val="2"/>
    </w:pPr>
    <w:rPr>
      <w:rFonts w:asciiTheme="majorHAnsi" w:eastAsiaTheme="majorEastAsia" w:hAnsiTheme="majorHAnsi" w:cstheme="majorBidi"/>
      <w:b/>
      <w:bCs/>
      <w:color w:val="4F81BD" w:themeColor="accent1"/>
      <w:szCs w:val="22"/>
      <w:lang w:eastAsia="en-US"/>
    </w:rPr>
  </w:style>
  <w:style w:type="paragraph" w:styleId="Heading4">
    <w:name w:val="heading 4"/>
    <w:basedOn w:val="Normal"/>
    <w:next w:val="Normal"/>
    <w:link w:val="Heading4Char"/>
    <w:uiPriority w:val="9"/>
    <w:unhideWhenUsed/>
    <w:qFormat/>
    <w:rsid w:val="002E30F9"/>
    <w:pPr>
      <w:keepNext/>
      <w:keepLines/>
      <w:spacing w:before="200" w:after="0" w:line="276" w:lineRule="auto"/>
      <w:outlineLvl w:val="3"/>
    </w:pPr>
    <w:rPr>
      <w:rFonts w:asciiTheme="majorHAnsi" w:eastAsiaTheme="majorEastAsia" w:hAnsiTheme="majorHAnsi" w:cstheme="majorBidi"/>
      <w:b/>
      <w:bCs/>
      <w:i/>
      <w:iCs/>
      <w:color w:val="4F81BD" w:themeColor="accent1"/>
      <w:szCs w:val="22"/>
      <w:lang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C1C87"/>
    <w:pPr>
      <w:tabs>
        <w:tab w:val="center" w:pos="4513"/>
        <w:tab w:val="right" w:pos="9026"/>
      </w:tabs>
      <w:spacing w:after="0"/>
    </w:pPr>
  </w:style>
  <w:style w:type="character" w:customStyle="1" w:styleId="HeaderChar">
    <w:name w:val="Header Char"/>
    <w:basedOn w:val="DefaultParagraphFont"/>
    <w:link w:val="Header"/>
    <w:uiPriority w:val="99"/>
    <w:rsid w:val="002C1C87"/>
  </w:style>
  <w:style w:type="paragraph" w:styleId="Footer">
    <w:name w:val="footer"/>
    <w:basedOn w:val="Normal"/>
    <w:link w:val="FooterChar"/>
    <w:uiPriority w:val="99"/>
    <w:unhideWhenUsed/>
    <w:rsid w:val="002C1C87"/>
    <w:pPr>
      <w:tabs>
        <w:tab w:val="center" w:pos="4513"/>
        <w:tab w:val="right" w:pos="9026"/>
      </w:tabs>
      <w:spacing w:after="0"/>
    </w:pPr>
  </w:style>
  <w:style w:type="character" w:customStyle="1" w:styleId="FooterChar">
    <w:name w:val="Footer Char"/>
    <w:basedOn w:val="DefaultParagraphFont"/>
    <w:link w:val="Footer"/>
    <w:uiPriority w:val="99"/>
    <w:rsid w:val="002C1C87"/>
  </w:style>
  <w:style w:type="paragraph" w:styleId="BalloonText">
    <w:name w:val="Balloon Text"/>
    <w:basedOn w:val="Normal"/>
    <w:link w:val="BalloonTextChar"/>
    <w:uiPriority w:val="99"/>
    <w:semiHidden/>
    <w:unhideWhenUsed/>
    <w:rsid w:val="002C1C87"/>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1C87"/>
    <w:rPr>
      <w:rFonts w:ascii="Tahoma" w:hAnsi="Tahoma" w:cs="Tahoma"/>
      <w:sz w:val="16"/>
      <w:szCs w:val="16"/>
    </w:rPr>
  </w:style>
  <w:style w:type="paragraph" w:customStyle="1" w:styleId="CP1">
    <w:name w:val="CP1"/>
    <w:basedOn w:val="Normal"/>
    <w:link w:val="CP1Char"/>
    <w:qFormat/>
    <w:rsid w:val="00E70653"/>
    <w:pPr>
      <w:spacing w:after="0"/>
      <w:jc w:val="center"/>
    </w:pPr>
    <w:rPr>
      <w:rFonts w:ascii="Gill Sans MT" w:hAnsi="Gill Sans MT"/>
      <w:color w:val="000000" w:themeColor="text1"/>
      <w:sz w:val="60"/>
      <w:szCs w:val="60"/>
    </w:rPr>
  </w:style>
  <w:style w:type="paragraph" w:customStyle="1" w:styleId="CP2">
    <w:name w:val="CP2"/>
    <w:basedOn w:val="Normal"/>
    <w:link w:val="CP2Char"/>
    <w:qFormat/>
    <w:rsid w:val="00E70653"/>
    <w:pPr>
      <w:spacing w:after="0"/>
      <w:jc w:val="center"/>
    </w:pPr>
    <w:rPr>
      <w:rFonts w:ascii="Gill Sans MT" w:hAnsi="Gill Sans MT"/>
      <w:color w:val="000000" w:themeColor="text1"/>
      <w:sz w:val="28"/>
      <w:szCs w:val="28"/>
    </w:rPr>
  </w:style>
  <w:style w:type="character" w:customStyle="1" w:styleId="CP1Char">
    <w:name w:val="CP1 Char"/>
    <w:basedOn w:val="DefaultParagraphFont"/>
    <w:link w:val="CP1"/>
    <w:rsid w:val="00E70653"/>
    <w:rPr>
      <w:rFonts w:ascii="Gill Sans MT" w:hAnsi="Gill Sans MT"/>
      <w:color w:val="000000" w:themeColor="text1"/>
      <w:sz w:val="60"/>
      <w:szCs w:val="60"/>
    </w:rPr>
  </w:style>
  <w:style w:type="paragraph" w:customStyle="1" w:styleId="CP3">
    <w:name w:val="CP3"/>
    <w:basedOn w:val="Normal"/>
    <w:link w:val="CP3Char"/>
    <w:qFormat/>
    <w:rsid w:val="00E70653"/>
    <w:pPr>
      <w:spacing w:after="0"/>
      <w:jc w:val="center"/>
    </w:pPr>
    <w:rPr>
      <w:rFonts w:ascii="Gill Sans MT" w:hAnsi="Gill Sans MT"/>
      <w:color w:val="000000" w:themeColor="text1"/>
      <w:sz w:val="20"/>
      <w:szCs w:val="20"/>
    </w:rPr>
  </w:style>
  <w:style w:type="character" w:customStyle="1" w:styleId="CP2Char">
    <w:name w:val="CP2 Char"/>
    <w:basedOn w:val="DefaultParagraphFont"/>
    <w:link w:val="CP2"/>
    <w:rsid w:val="00E70653"/>
    <w:rPr>
      <w:rFonts w:ascii="Gill Sans MT" w:hAnsi="Gill Sans MT"/>
      <w:color w:val="000000" w:themeColor="text1"/>
      <w:sz w:val="28"/>
      <w:szCs w:val="28"/>
    </w:rPr>
  </w:style>
  <w:style w:type="paragraph" w:customStyle="1" w:styleId="Title2">
    <w:name w:val="Title2"/>
    <w:basedOn w:val="Normal"/>
    <w:link w:val="Title2Char"/>
    <w:qFormat/>
    <w:rsid w:val="00E70653"/>
    <w:rPr>
      <w:b/>
      <w:bCs/>
      <w:sz w:val="32"/>
      <w:szCs w:val="28"/>
    </w:rPr>
  </w:style>
  <w:style w:type="character" w:customStyle="1" w:styleId="CP3Char">
    <w:name w:val="CP3 Char"/>
    <w:basedOn w:val="DefaultParagraphFont"/>
    <w:link w:val="CP3"/>
    <w:rsid w:val="00E70653"/>
    <w:rPr>
      <w:rFonts w:ascii="Gill Sans MT" w:hAnsi="Gill Sans MT"/>
      <w:color w:val="000000" w:themeColor="text1"/>
      <w:sz w:val="20"/>
      <w:szCs w:val="20"/>
    </w:rPr>
  </w:style>
  <w:style w:type="paragraph" w:customStyle="1" w:styleId="Heading1">
    <w:name w:val="Heading1"/>
    <w:basedOn w:val="Normal"/>
    <w:link w:val="Heading1Char"/>
    <w:qFormat/>
    <w:rsid w:val="00E70653"/>
    <w:pPr>
      <w:spacing w:before="240"/>
    </w:pPr>
    <w:rPr>
      <w:b/>
      <w:bCs/>
      <w:sz w:val="28"/>
    </w:rPr>
  </w:style>
  <w:style w:type="character" w:customStyle="1" w:styleId="Title2Char">
    <w:name w:val="Title2 Char"/>
    <w:basedOn w:val="DefaultParagraphFont"/>
    <w:link w:val="Title2"/>
    <w:rsid w:val="00E70653"/>
    <w:rPr>
      <w:rFonts w:ascii="Arial" w:hAnsi="Arial" w:cs="Arial"/>
      <w:b/>
      <w:bCs/>
      <w:sz w:val="32"/>
      <w:szCs w:val="28"/>
    </w:rPr>
  </w:style>
  <w:style w:type="paragraph" w:customStyle="1" w:styleId="Heading20">
    <w:name w:val="Heading2"/>
    <w:basedOn w:val="Normal"/>
    <w:link w:val="Heading2Char0"/>
    <w:qFormat/>
    <w:rsid w:val="00E70653"/>
    <w:rPr>
      <w:b/>
      <w:bCs/>
      <w:sz w:val="24"/>
    </w:rPr>
  </w:style>
  <w:style w:type="character" w:customStyle="1" w:styleId="Heading1Char">
    <w:name w:val="Heading1 Char"/>
    <w:basedOn w:val="DefaultParagraphFont"/>
    <w:link w:val="Heading1"/>
    <w:rsid w:val="00E70653"/>
    <w:rPr>
      <w:rFonts w:ascii="Arial" w:hAnsi="Arial" w:cs="Arial"/>
      <w:b/>
      <w:bCs/>
      <w:sz w:val="28"/>
      <w:szCs w:val="24"/>
    </w:rPr>
  </w:style>
  <w:style w:type="paragraph" w:customStyle="1" w:styleId="Ref">
    <w:name w:val="Ref"/>
    <w:basedOn w:val="Normal"/>
    <w:link w:val="RefChar"/>
    <w:qFormat/>
    <w:rsid w:val="00E70653"/>
    <w:pPr>
      <w:jc w:val="right"/>
    </w:pPr>
    <w:rPr>
      <w:rFonts w:ascii="Gill Sans MT" w:hAnsi="Gill Sans MT"/>
      <w:bCs/>
      <w:noProof/>
      <w:szCs w:val="28"/>
      <w:lang w:eastAsia="en-GB"/>
    </w:rPr>
  </w:style>
  <w:style w:type="character" w:customStyle="1" w:styleId="Heading2Char0">
    <w:name w:val="Heading2 Char"/>
    <w:basedOn w:val="DefaultParagraphFont"/>
    <w:link w:val="Heading20"/>
    <w:rsid w:val="00E70653"/>
    <w:rPr>
      <w:rFonts w:ascii="Arial" w:hAnsi="Arial" w:cs="Arial"/>
      <w:b/>
      <w:bCs/>
      <w:sz w:val="24"/>
      <w:szCs w:val="24"/>
    </w:rPr>
  </w:style>
  <w:style w:type="paragraph" w:customStyle="1" w:styleId="Heading30">
    <w:name w:val="Heading3"/>
    <w:basedOn w:val="Heading20"/>
    <w:link w:val="Heading3Char0"/>
    <w:qFormat/>
    <w:rsid w:val="00E70653"/>
    <w:rPr>
      <w:sz w:val="22"/>
    </w:rPr>
  </w:style>
  <w:style w:type="character" w:customStyle="1" w:styleId="RefChar">
    <w:name w:val="Ref Char"/>
    <w:basedOn w:val="DefaultParagraphFont"/>
    <w:link w:val="Ref"/>
    <w:rsid w:val="00E70653"/>
    <w:rPr>
      <w:rFonts w:ascii="Gill Sans MT" w:hAnsi="Gill Sans MT" w:cs="Arial"/>
      <w:bCs/>
      <w:noProof/>
      <w:szCs w:val="28"/>
      <w:lang w:eastAsia="en-GB"/>
    </w:rPr>
  </w:style>
  <w:style w:type="character" w:customStyle="1" w:styleId="Heading3Char0">
    <w:name w:val="Heading3 Char"/>
    <w:basedOn w:val="Heading2Char0"/>
    <w:link w:val="Heading30"/>
    <w:rsid w:val="00E70653"/>
    <w:rPr>
      <w:rFonts w:ascii="Arial" w:hAnsi="Arial" w:cs="Arial"/>
      <w:b/>
      <w:bCs/>
      <w:sz w:val="24"/>
      <w:szCs w:val="24"/>
    </w:rPr>
  </w:style>
  <w:style w:type="paragraph" w:styleId="ListParagraph">
    <w:name w:val="List Paragraph"/>
    <w:basedOn w:val="Normal"/>
    <w:uiPriority w:val="34"/>
    <w:qFormat/>
    <w:rsid w:val="00EC2C13"/>
    <w:pPr>
      <w:numPr>
        <w:numId w:val="1"/>
      </w:numPr>
      <w:ind w:left="709" w:hanging="283"/>
      <w:contextualSpacing/>
    </w:pPr>
  </w:style>
  <w:style w:type="paragraph" w:styleId="BodyText">
    <w:name w:val="Body Text"/>
    <w:basedOn w:val="Normal"/>
    <w:link w:val="BodyTextChar"/>
    <w:rsid w:val="009C4F45"/>
    <w:pPr>
      <w:spacing w:after="0" w:line="240" w:lineRule="auto"/>
    </w:pPr>
    <w:rPr>
      <w:rFonts w:ascii="Times New Roman" w:eastAsia="Times New Roman" w:hAnsi="Times New Roman" w:cs="Times New Roman"/>
      <w:b/>
      <w:sz w:val="20"/>
      <w:szCs w:val="20"/>
      <w:lang w:eastAsia="en-US"/>
    </w:rPr>
  </w:style>
  <w:style w:type="character" w:customStyle="1" w:styleId="BodyTextChar">
    <w:name w:val="Body Text Char"/>
    <w:basedOn w:val="DefaultParagraphFont"/>
    <w:link w:val="BodyText"/>
    <w:rsid w:val="009C4F45"/>
    <w:rPr>
      <w:rFonts w:ascii="Times New Roman" w:eastAsia="Times New Roman" w:hAnsi="Times New Roman" w:cs="Times New Roman"/>
      <w:b/>
      <w:sz w:val="20"/>
      <w:szCs w:val="20"/>
      <w:lang w:eastAsia="en-US"/>
    </w:rPr>
  </w:style>
  <w:style w:type="character" w:customStyle="1" w:styleId="Heading2Char">
    <w:name w:val="Heading 2 Char"/>
    <w:basedOn w:val="DefaultParagraphFont"/>
    <w:link w:val="Heading2"/>
    <w:uiPriority w:val="9"/>
    <w:rsid w:val="009C4F45"/>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CD3E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3Char">
    <w:name w:val="Heading 3 Char"/>
    <w:basedOn w:val="DefaultParagraphFont"/>
    <w:link w:val="Heading3"/>
    <w:uiPriority w:val="9"/>
    <w:rsid w:val="009E75AF"/>
    <w:rPr>
      <w:rFonts w:asciiTheme="majorHAnsi" w:eastAsiaTheme="majorEastAsia" w:hAnsiTheme="majorHAnsi" w:cstheme="majorBidi"/>
      <w:b/>
      <w:bCs/>
      <w:color w:val="4F81BD" w:themeColor="accent1"/>
      <w:lang w:eastAsia="en-US"/>
    </w:rPr>
  </w:style>
  <w:style w:type="table" w:customStyle="1" w:styleId="TableGrid1">
    <w:name w:val="Table Grid1"/>
    <w:basedOn w:val="TableNormal"/>
    <w:next w:val="TableGrid"/>
    <w:uiPriority w:val="59"/>
    <w:rsid w:val="002A23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43D4"/>
    <w:rPr>
      <w:color w:val="0000FF" w:themeColor="hyperlink"/>
      <w:u w:val="single"/>
    </w:rPr>
  </w:style>
  <w:style w:type="character" w:customStyle="1" w:styleId="Heading4Char">
    <w:name w:val="Heading 4 Char"/>
    <w:basedOn w:val="DefaultParagraphFont"/>
    <w:link w:val="Heading4"/>
    <w:uiPriority w:val="9"/>
    <w:rsid w:val="002E30F9"/>
    <w:rPr>
      <w:rFonts w:asciiTheme="majorHAnsi" w:eastAsiaTheme="majorEastAsia" w:hAnsiTheme="majorHAnsi" w:cstheme="majorBidi"/>
      <w:b/>
      <w:bCs/>
      <w:i/>
      <w:iCs/>
      <w:color w:val="4F81BD" w:themeColor="accent1"/>
      <w:lang w:eastAsia="en-US"/>
    </w:rPr>
  </w:style>
  <w:style w:type="character" w:styleId="FollowedHyperlink">
    <w:name w:val="FollowedHyperlink"/>
    <w:basedOn w:val="DefaultParagraphFont"/>
    <w:uiPriority w:val="99"/>
    <w:semiHidden/>
    <w:unhideWhenUsed/>
    <w:rsid w:val="00174F23"/>
    <w:rPr>
      <w:color w:val="800080" w:themeColor="followedHyperlink"/>
      <w:u w:val="single"/>
    </w:rPr>
  </w:style>
  <w:style w:type="paragraph" w:styleId="NormalWeb">
    <w:name w:val="Normal (Web)"/>
    <w:basedOn w:val="Normal"/>
    <w:uiPriority w:val="99"/>
    <w:semiHidden/>
    <w:unhideWhenUsed/>
    <w:rsid w:val="00485EE9"/>
    <w:rPr>
      <w:rFonts w:ascii="Times New Roman" w:hAnsi="Times New Roman" w:cs="Times New Roman"/>
      <w:sz w:val="24"/>
    </w:rPr>
  </w:style>
  <w:style w:type="character" w:styleId="CommentReference">
    <w:name w:val="annotation reference"/>
    <w:basedOn w:val="DefaultParagraphFont"/>
    <w:uiPriority w:val="99"/>
    <w:semiHidden/>
    <w:unhideWhenUsed/>
    <w:rsid w:val="00AA477C"/>
    <w:rPr>
      <w:sz w:val="16"/>
      <w:szCs w:val="16"/>
    </w:rPr>
  </w:style>
  <w:style w:type="paragraph" w:styleId="CommentText">
    <w:name w:val="annotation text"/>
    <w:basedOn w:val="Normal"/>
    <w:link w:val="CommentTextChar"/>
    <w:uiPriority w:val="99"/>
    <w:semiHidden/>
    <w:unhideWhenUsed/>
    <w:rsid w:val="00AA477C"/>
    <w:pPr>
      <w:spacing w:line="240" w:lineRule="auto"/>
    </w:pPr>
    <w:rPr>
      <w:sz w:val="20"/>
      <w:szCs w:val="20"/>
    </w:rPr>
  </w:style>
  <w:style w:type="character" w:customStyle="1" w:styleId="CommentTextChar">
    <w:name w:val="Comment Text Char"/>
    <w:basedOn w:val="DefaultParagraphFont"/>
    <w:link w:val="CommentText"/>
    <w:uiPriority w:val="99"/>
    <w:semiHidden/>
    <w:rsid w:val="00AA477C"/>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AA477C"/>
    <w:rPr>
      <w:b/>
      <w:bCs/>
    </w:rPr>
  </w:style>
  <w:style w:type="character" w:customStyle="1" w:styleId="CommentSubjectChar">
    <w:name w:val="Comment Subject Char"/>
    <w:basedOn w:val="CommentTextChar"/>
    <w:link w:val="CommentSubject"/>
    <w:uiPriority w:val="99"/>
    <w:semiHidden/>
    <w:rsid w:val="00AA477C"/>
    <w:rPr>
      <w:rFonts w:ascii="Arial" w:hAnsi="Arial" w:cs="Arial"/>
      <w:b/>
      <w:bCs/>
      <w:sz w:val="20"/>
      <w:szCs w:val="20"/>
    </w:rPr>
  </w:style>
  <w:style w:type="character" w:styleId="PlaceholderText">
    <w:name w:val="Placeholder Text"/>
    <w:basedOn w:val="DefaultParagraphFont"/>
    <w:uiPriority w:val="99"/>
    <w:semiHidden/>
    <w:rsid w:val="00791AE4"/>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0956136">
      <w:bodyDiv w:val="1"/>
      <w:marLeft w:val="0"/>
      <w:marRight w:val="0"/>
      <w:marTop w:val="0"/>
      <w:marBottom w:val="0"/>
      <w:divBdr>
        <w:top w:val="none" w:sz="0" w:space="0" w:color="auto"/>
        <w:left w:val="none" w:sz="0" w:space="0" w:color="auto"/>
        <w:bottom w:val="none" w:sz="0" w:space="0" w:color="auto"/>
        <w:right w:val="none" w:sz="0" w:space="0" w:color="auto"/>
      </w:divBdr>
      <w:divsChild>
        <w:div w:id="1444612841">
          <w:marLeft w:val="576"/>
          <w:marRight w:val="0"/>
          <w:marTop w:val="80"/>
          <w:marBottom w:val="0"/>
          <w:divBdr>
            <w:top w:val="none" w:sz="0" w:space="0" w:color="auto"/>
            <w:left w:val="none" w:sz="0" w:space="0" w:color="auto"/>
            <w:bottom w:val="none" w:sz="0" w:space="0" w:color="auto"/>
            <w:right w:val="none" w:sz="0" w:space="0" w:color="auto"/>
          </w:divBdr>
        </w:div>
      </w:divsChild>
    </w:div>
    <w:div w:id="105346815">
      <w:bodyDiv w:val="1"/>
      <w:marLeft w:val="0"/>
      <w:marRight w:val="0"/>
      <w:marTop w:val="0"/>
      <w:marBottom w:val="0"/>
      <w:divBdr>
        <w:top w:val="none" w:sz="0" w:space="0" w:color="auto"/>
        <w:left w:val="none" w:sz="0" w:space="0" w:color="auto"/>
        <w:bottom w:val="none" w:sz="0" w:space="0" w:color="auto"/>
        <w:right w:val="none" w:sz="0" w:space="0" w:color="auto"/>
      </w:divBdr>
      <w:divsChild>
        <w:div w:id="386074354">
          <w:marLeft w:val="461"/>
          <w:marRight w:val="0"/>
          <w:marTop w:val="230"/>
          <w:marBottom w:val="0"/>
          <w:divBdr>
            <w:top w:val="none" w:sz="0" w:space="0" w:color="auto"/>
            <w:left w:val="none" w:sz="0" w:space="0" w:color="auto"/>
            <w:bottom w:val="none" w:sz="0" w:space="0" w:color="auto"/>
            <w:right w:val="none" w:sz="0" w:space="0" w:color="auto"/>
          </w:divBdr>
        </w:div>
        <w:div w:id="84304381">
          <w:marLeft w:val="720"/>
          <w:marRight w:val="0"/>
          <w:marTop w:val="230"/>
          <w:marBottom w:val="0"/>
          <w:divBdr>
            <w:top w:val="none" w:sz="0" w:space="0" w:color="auto"/>
            <w:left w:val="none" w:sz="0" w:space="0" w:color="auto"/>
            <w:bottom w:val="none" w:sz="0" w:space="0" w:color="auto"/>
            <w:right w:val="none" w:sz="0" w:space="0" w:color="auto"/>
          </w:divBdr>
        </w:div>
        <w:div w:id="525605873">
          <w:marLeft w:val="720"/>
          <w:marRight w:val="0"/>
          <w:marTop w:val="230"/>
          <w:marBottom w:val="0"/>
          <w:divBdr>
            <w:top w:val="none" w:sz="0" w:space="0" w:color="auto"/>
            <w:left w:val="none" w:sz="0" w:space="0" w:color="auto"/>
            <w:bottom w:val="none" w:sz="0" w:space="0" w:color="auto"/>
            <w:right w:val="none" w:sz="0" w:space="0" w:color="auto"/>
          </w:divBdr>
        </w:div>
      </w:divsChild>
    </w:div>
    <w:div w:id="813564515">
      <w:bodyDiv w:val="1"/>
      <w:marLeft w:val="0"/>
      <w:marRight w:val="0"/>
      <w:marTop w:val="0"/>
      <w:marBottom w:val="0"/>
      <w:divBdr>
        <w:top w:val="none" w:sz="0" w:space="0" w:color="auto"/>
        <w:left w:val="none" w:sz="0" w:space="0" w:color="auto"/>
        <w:bottom w:val="none" w:sz="0" w:space="0" w:color="auto"/>
        <w:right w:val="none" w:sz="0" w:space="0" w:color="auto"/>
      </w:divBdr>
      <w:divsChild>
        <w:div w:id="1128860461">
          <w:marLeft w:val="576"/>
          <w:marRight w:val="0"/>
          <w:marTop w:val="80"/>
          <w:marBottom w:val="0"/>
          <w:divBdr>
            <w:top w:val="none" w:sz="0" w:space="0" w:color="auto"/>
            <w:left w:val="none" w:sz="0" w:space="0" w:color="auto"/>
            <w:bottom w:val="none" w:sz="0" w:space="0" w:color="auto"/>
            <w:right w:val="none" w:sz="0" w:space="0" w:color="auto"/>
          </w:divBdr>
        </w:div>
        <w:div w:id="1107575548">
          <w:marLeft w:val="576"/>
          <w:marRight w:val="0"/>
          <w:marTop w:val="80"/>
          <w:marBottom w:val="0"/>
          <w:divBdr>
            <w:top w:val="none" w:sz="0" w:space="0" w:color="auto"/>
            <w:left w:val="none" w:sz="0" w:space="0" w:color="auto"/>
            <w:bottom w:val="none" w:sz="0" w:space="0" w:color="auto"/>
            <w:right w:val="none" w:sz="0" w:space="0" w:color="auto"/>
          </w:divBdr>
        </w:div>
        <w:div w:id="1908345921">
          <w:marLeft w:val="576"/>
          <w:marRight w:val="0"/>
          <w:marTop w:val="80"/>
          <w:marBottom w:val="0"/>
          <w:divBdr>
            <w:top w:val="none" w:sz="0" w:space="0" w:color="auto"/>
            <w:left w:val="none" w:sz="0" w:space="0" w:color="auto"/>
            <w:bottom w:val="none" w:sz="0" w:space="0" w:color="auto"/>
            <w:right w:val="none" w:sz="0" w:space="0" w:color="auto"/>
          </w:divBdr>
        </w:div>
        <w:div w:id="1723945927">
          <w:marLeft w:val="576"/>
          <w:marRight w:val="0"/>
          <w:marTop w:val="80"/>
          <w:marBottom w:val="0"/>
          <w:divBdr>
            <w:top w:val="none" w:sz="0" w:space="0" w:color="auto"/>
            <w:left w:val="none" w:sz="0" w:space="0" w:color="auto"/>
            <w:bottom w:val="none" w:sz="0" w:space="0" w:color="auto"/>
            <w:right w:val="none" w:sz="0" w:space="0" w:color="auto"/>
          </w:divBdr>
        </w:div>
        <w:div w:id="365181520">
          <w:marLeft w:val="576"/>
          <w:marRight w:val="0"/>
          <w:marTop w:val="80"/>
          <w:marBottom w:val="0"/>
          <w:divBdr>
            <w:top w:val="none" w:sz="0" w:space="0" w:color="auto"/>
            <w:left w:val="none" w:sz="0" w:space="0" w:color="auto"/>
            <w:bottom w:val="none" w:sz="0" w:space="0" w:color="auto"/>
            <w:right w:val="none" w:sz="0" w:space="0" w:color="auto"/>
          </w:divBdr>
        </w:div>
      </w:divsChild>
    </w:div>
    <w:div w:id="1229071712">
      <w:bodyDiv w:val="1"/>
      <w:marLeft w:val="0"/>
      <w:marRight w:val="0"/>
      <w:marTop w:val="0"/>
      <w:marBottom w:val="0"/>
      <w:divBdr>
        <w:top w:val="none" w:sz="0" w:space="0" w:color="auto"/>
        <w:left w:val="none" w:sz="0" w:space="0" w:color="auto"/>
        <w:bottom w:val="none" w:sz="0" w:space="0" w:color="auto"/>
        <w:right w:val="none" w:sz="0" w:space="0" w:color="auto"/>
      </w:divBdr>
    </w:div>
    <w:div w:id="1529177859">
      <w:bodyDiv w:val="1"/>
      <w:marLeft w:val="0"/>
      <w:marRight w:val="0"/>
      <w:marTop w:val="0"/>
      <w:marBottom w:val="0"/>
      <w:divBdr>
        <w:top w:val="none" w:sz="0" w:space="0" w:color="auto"/>
        <w:left w:val="none" w:sz="0" w:space="0" w:color="auto"/>
        <w:bottom w:val="none" w:sz="0" w:space="0" w:color="auto"/>
        <w:right w:val="none" w:sz="0" w:space="0" w:color="auto"/>
      </w:divBdr>
    </w:div>
    <w:div w:id="1977879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hyperlink" Target="http://www.statstutor.ac.uk" TargetMode="External"/><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1" Type="http://schemas.openxmlformats.org/officeDocument/2006/relationships/image" Target="media/image8.wmf"/></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FA948E309B3495B981BB1AE8C5B2AA0"/>
        <w:category>
          <w:name w:val="General"/>
          <w:gallery w:val="placeholder"/>
        </w:category>
        <w:types>
          <w:type w:val="bbPlcHdr"/>
        </w:types>
        <w:behaviors>
          <w:behavior w:val="content"/>
        </w:behaviors>
        <w:guid w:val="{8830A4D7-CA80-406C-9273-C6B633F3216A}"/>
      </w:docPartPr>
      <w:docPartBody>
        <w:p w:rsidR="00872E5F" w:rsidRDefault="002908F5" w:rsidP="002908F5">
          <w:pPr>
            <w:pStyle w:val="DFA948E309B3495B981BB1AE8C5B2AA0"/>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3">
    <w:panose1 w:val="050401020108070707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ill Sans MT">
    <w:panose1 w:val="020B0502020104020203"/>
    <w:charset w:val="00"/>
    <w:family w:val="swiss"/>
    <w:pitch w:val="variable"/>
    <w:sig w:usb0="00000007" w:usb1="00000000" w:usb2="00000000" w:usb3="00000000" w:csb0="00000003" w:csb1="00000000"/>
  </w:font>
  <w:font w:name="Cambria Math">
    <w:panose1 w:val="02040503050406030204"/>
    <w:charset w:val="00"/>
    <w:family w:val="roman"/>
    <w:pitch w:val="variable"/>
    <w:sig w:usb0="E00002FF" w:usb1="42002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markup="0" w:comments="0" w:insDel="0" w:formatting="0" w:inkAnnotations="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08F5"/>
    <w:rsid w:val="002908F5"/>
    <w:rsid w:val="008429D7"/>
    <w:rsid w:val="00872E5F"/>
    <w:rsid w:val="008F7844"/>
    <w:rsid w:val="00B67DD9"/>
    <w:rsid w:val="00BD40B4"/>
    <w:rsid w:val="00EE03D0"/>
    <w:rsid w:val="00FF482D"/>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A581FBB190C4862BAA789ECAD04EF5A">
    <w:name w:val="3A581FBB190C4862BAA789ECAD04EF5A"/>
    <w:rsid w:val="002908F5"/>
  </w:style>
  <w:style w:type="paragraph" w:customStyle="1" w:styleId="DFA948E309B3495B981BB1AE8C5B2AA0">
    <w:name w:val="DFA948E309B3495B981BB1AE8C5B2AA0"/>
    <w:rsid w:val="002908F5"/>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3A581FBB190C4862BAA789ECAD04EF5A">
    <w:name w:val="3A581FBB190C4862BAA789ECAD04EF5A"/>
    <w:rsid w:val="002908F5"/>
  </w:style>
  <w:style w:type="paragraph" w:customStyle="1" w:styleId="DFA948E309B3495B981BB1AE8C5B2AA0">
    <w:name w:val="DFA948E309B3495B981BB1AE8C5B2AA0"/>
    <w:rsid w:val="002908F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CA0ADB76</Template>
  <TotalTime>87</TotalTime>
  <Pages>4</Pages>
  <Words>1299</Words>
  <Characters>7406</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Multiple regression in R</vt:lpstr>
    </vt:vector>
  </TitlesOfParts>
  <Company>Loughborough University</Company>
  <LinksUpToDate>false</LinksUpToDate>
  <CharactersWithSpaces>8688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Multiple regression in R</dc:title>
  <dc:creator>Janette Matthews</dc:creator>
  <cp:lastModifiedBy>Ellen May Marshall</cp:lastModifiedBy>
  <cp:revision>10</cp:revision>
  <cp:lastPrinted>2016-07-18T08:40:00Z</cp:lastPrinted>
  <dcterms:created xsi:type="dcterms:W3CDTF">2016-07-15T06:23:00Z</dcterms:created>
  <dcterms:modified xsi:type="dcterms:W3CDTF">2016-07-27T16:01:00Z</dcterms:modified>
</cp:coreProperties>
</file>