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4B0D36" w:rsidRPr="00E70653" w:rsidRDefault="00A82EB4" w:rsidP="00EA5EDE">
      <w:pPr>
        <w:pStyle w:val="Ref"/>
      </w:pPr>
      <w:r w:rsidRPr="00E70653">
        <mc:AlternateContent>
          <mc:Choice Requires="wps">
            <w:drawing>
              <wp:anchor distT="0" distB="0" distL="114300" distR="114300" simplePos="0" relativeHeight="251659264" behindDoc="0" locked="0" layoutInCell="1" allowOverlap="1" wp14:anchorId="44776CA0" wp14:editId="348F095F">
                <wp:simplePos x="0" y="0"/>
                <wp:positionH relativeFrom="column">
                  <wp:posOffset>2507205</wp:posOffset>
                </wp:positionH>
                <wp:positionV relativeFrom="paragraph">
                  <wp:posOffset>238702</wp:posOffset>
                </wp:positionV>
                <wp:extent cx="3598464" cy="1403985"/>
                <wp:effectExtent l="0" t="0" r="21590" b="2476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8464" cy="1403985"/>
                        </a:xfrm>
                        <a:prstGeom prst="rect">
                          <a:avLst/>
                        </a:prstGeom>
                        <a:noFill/>
                        <a:ln>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rsidR="00A82EB4" w:rsidRPr="00A82EB4" w:rsidRDefault="00A82EB4" w:rsidP="005076DF">
                            <w:pPr>
                              <w:jc w:val="center"/>
                            </w:pPr>
                            <w:r w:rsidRPr="00A82EB4">
                              <w:t>The following resources are associated:</w:t>
                            </w:r>
                          </w:p>
                          <w:p w:rsidR="00A82EB4" w:rsidRDefault="005076DF" w:rsidP="005076DF">
                            <w:pPr>
                              <w:jc w:val="center"/>
                            </w:pPr>
                            <w:r>
                              <w:t>Descriptive Statistics – Measures of Spread worksheet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97.4pt;margin-top:18.8pt;width:283.35pt;height:110.55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" filled="f" strokecolor="#d8d8d8 [2732]" strokeweight="2pt">
                <v:textbox style="mso-fit-shape-to-text:t">
                  <w:txbxContent>
                    <w:p w:rsidR="00A82EB4" w:rsidRPr="00A82EB4" w:rsidRDefault="00A82EB4" w:rsidP="005076DF">
                      <w:pPr>
                        <w:jc w:val="center"/>
                      </w:pPr>
                      <w:r w:rsidRPr="00A82EB4">
                        <w:t>The following resources are associated:</w:t>
                      </w:r>
                    </w:p>
                    <w:p w:rsidR="00A82EB4" w:rsidRDefault="005076DF" w:rsidP="005076DF">
                      <w:pPr>
                        <w:jc w:val="center"/>
                      </w:pPr>
                      <w:r>
                        <w:t>Descriptive Statistics – Measures of Spread worksheet</w:t>
                      </w:r>
                    </w:p>
                  </w:txbxContent>
                </v:textbox>
              </v:shape>
            </w:pict>
          </mc:Fallback>
        </mc:AlternateContent>
      </w:r>
      <w:r w:rsidR="005076DF">
        <w:t>stcp</w:t>
      </w:r>
      <w:r w:rsidR="005076DF" w:rsidRPr="005076DF">
        <w:t>-</w:t>
      </w:r>
      <w:r w:rsidR="005076DF">
        <w:t>gilchristsamuels-</w:t>
      </w:r>
      <w:r w:rsidR="005076DF" w:rsidRPr="005076DF">
        <w:t>5</w:t>
      </w:r>
    </w:p>
    <w:p w:rsidR="00A82EB4" w:rsidRPr="001A5027" w:rsidRDefault="00A82EB4" w:rsidP="00EA5EDE"/>
    <w:p w:rsidR="00A82EB4" w:rsidRDefault="00A82EB4" w:rsidP="00EA5EDE"/>
    <w:p w:rsidR="00E70653" w:rsidRDefault="00E70653" w:rsidP="00EA5EDE"/>
    <w:p w:rsidR="00EA5EDE" w:rsidRPr="00484BF1" w:rsidRDefault="00EA5EDE" w:rsidP="005307F2">
      <w:pPr>
        <w:pStyle w:val="Title2"/>
        <w:rPr>
          <w:sz w:val="20"/>
          <w:szCs w:val="20"/>
        </w:rPr>
      </w:pPr>
      <w:r w:rsidRPr="00484BF1">
        <w:t>Descriptive Statistics – Measures of Middle Value</w:t>
      </w:r>
    </w:p>
    <w:p w:rsidR="00EA5EDE" w:rsidRPr="005076DF" w:rsidRDefault="00EA5EDE" w:rsidP="005307F2">
      <w:pPr>
        <w:pStyle w:val="Heading2"/>
        <w:rPr>
          <w:b w:val="0"/>
        </w:rPr>
      </w:pPr>
      <w:r w:rsidRPr="00B76BC8">
        <w:t xml:space="preserve">Research question type: </w:t>
      </w:r>
      <w:r w:rsidRPr="005076DF">
        <w:rPr>
          <w:b w:val="0"/>
        </w:rPr>
        <w:t>Most</w:t>
      </w:r>
    </w:p>
    <w:p w:rsidR="00EA5EDE" w:rsidRPr="005076DF" w:rsidRDefault="00EA5EDE" w:rsidP="005307F2">
      <w:pPr>
        <w:pStyle w:val="Heading2"/>
        <w:rPr>
          <w:b w:val="0"/>
        </w:rPr>
      </w:pPr>
      <w:r w:rsidRPr="00B76BC8">
        <w:t xml:space="preserve">Kind of variables: </w:t>
      </w:r>
      <w:r w:rsidRPr="005076DF">
        <w:rPr>
          <w:b w:val="0"/>
        </w:rPr>
        <w:t>Nominal, ordinal and interval/scale</w:t>
      </w:r>
    </w:p>
    <w:p w:rsidR="00EA5EDE" w:rsidRPr="005076DF" w:rsidRDefault="00EA5EDE" w:rsidP="005307F2">
      <w:pPr>
        <w:pStyle w:val="Heading2"/>
        <w:rPr>
          <w:b w:val="0"/>
        </w:rPr>
      </w:pPr>
      <w:r w:rsidRPr="00B76BC8">
        <w:t xml:space="preserve">Common Applications: </w:t>
      </w:r>
      <w:r w:rsidRPr="005076DF">
        <w:rPr>
          <w:b w:val="0"/>
        </w:rPr>
        <w:t>Most quantitative studies</w:t>
      </w:r>
    </w:p>
    <w:p w:rsidR="00EA5EDE" w:rsidRPr="009725B4" w:rsidRDefault="00EA5EDE" w:rsidP="00EA5EDE">
      <w:r w:rsidRPr="009725B4">
        <w:t>Descriptive statistics are a way of summarising a data set into a few values, often for comparative purposes.  Commonly they are presented in tables, although appropriate charts are also used.  They include measures of middle values (or central tendency) and measures of spread (or dispersion).</w:t>
      </w:r>
    </w:p>
    <w:p w:rsidR="00EA5EDE" w:rsidRPr="00484BF1" w:rsidRDefault="00EA5EDE" w:rsidP="00EA5EDE">
      <w:r w:rsidRPr="00484BF1">
        <w:t>The following is a rough guide to appropriate measures for level of data</w:t>
      </w:r>
      <w:r>
        <w:t>:</w:t>
      </w:r>
    </w:p>
    <w:tbl>
      <w:tblPr>
        <w:tblStyle w:val="TableGrid"/>
        <w:tblW w:w="9095" w:type="dxa"/>
        <w:tblInd w:w="227" w:type="dxa"/>
        <w:tblLook w:val="04A0" w:firstRow="1" w:lastRow="0" w:firstColumn="1" w:lastColumn="0" w:noHBand="0" w:noVBand="1"/>
      </w:tblPr>
      <w:tblGrid>
        <w:gridCol w:w="1724"/>
        <w:gridCol w:w="3827"/>
        <w:gridCol w:w="3544"/>
      </w:tblGrid>
      <w:tr w:rsidR="005307F2" w:rsidRPr="005307F2" w:rsidTr="005307F2">
        <w:tc>
          <w:tcPr>
            <w:tcW w:w="1724" w:type="dxa"/>
          </w:tcPr>
          <w:p w:rsidR="00EA5EDE" w:rsidRPr="005307F2" w:rsidRDefault="00EA5EDE" w:rsidP="005307F2">
            <w:pPr>
              <w:spacing w:before="60" w:after="60" w:line="240" w:lineRule="auto"/>
              <w:jc w:val="center"/>
              <w:rPr>
                <w:b/>
                <w:sz w:val="22"/>
              </w:rPr>
            </w:pPr>
            <w:r w:rsidRPr="005307F2">
              <w:rPr>
                <w:b/>
                <w:sz w:val="22"/>
              </w:rPr>
              <w:t>Data level</w:t>
            </w:r>
          </w:p>
        </w:tc>
        <w:tc>
          <w:tcPr>
            <w:tcW w:w="3827" w:type="dxa"/>
          </w:tcPr>
          <w:p w:rsidR="00EA5EDE" w:rsidRPr="005307F2" w:rsidRDefault="00EA5EDE" w:rsidP="005307F2">
            <w:pPr>
              <w:spacing w:before="60" w:after="60" w:line="240" w:lineRule="auto"/>
              <w:jc w:val="center"/>
              <w:rPr>
                <w:b/>
                <w:sz w:val="22"/>
              </w:rPr>
            </w:pPr>
            <w:r w:rsidRPr="005307F2">
              <w:rPr>
                <w:b/>
                <w:sz w:val="22"/>
              </w:rPr>
              <w:t>Middle value (central tendency)</w:t>
            </w:r>
          </w:p>
        </w:tc>
        <w:tc>
          <w:tcPr>
            <w:tcW w:w="3544" w:type="dxa"/>
          </w:tcPr>
          <w:p w:rsidR="00EA5EDE" w:rsidRPr="005307F2" w:rsidRDefault="00EA5EDE" w:rsidP="005307F2">
            <w:pPr>
              <w:spacing w:before="60" w:after="60" w:line="240" w:lineRule="auto"/>
              <w:jc w:val="center"/>
              <w:rPr>
                <w:b/>
                <w:sz w:val="22"/>
              </w:rPr>
            </w:pPr>
            <w:r w:rsidRPr="005307F2">
              <w:rPr>
                <w:b/>
                <w:sz w:val="22"/>
              </w:rPr>
              <w:t>Dispersion (spread)</w:t>
            </w:r>
          </w:p>
        </w:tc>
      </w:tr>
      <w:tr w:rsidR="005307F2" w:rsidRPr="005307F2" w:rsidTr="005307F2">
        <w:tc>
          <w:tcPr>
            <w:tcW w:w="1724" w:type="dxa"/>
          </w:tcPr>
          <w:p w:rsidR="00EA5EDE" w:rsidRPr="005307F2" w:rsidRDefault="00EA5EDE" w:rsidP="00861B31">
            <w:pPr>
              <w:spacing w:before="60" w:after="60" w:line="240" w:lineRule="auto"/>
              <w:rPr>
                <w:sz w:val="22"/>
              </w:rPr>
            </w:pPr>
            <w:r w:rsidRPr="005307F2">
              <w:rPr>
                <w:sz w:val="22"/>
              </w:rPr>
              <w:t>Nominal</w:t>
            </w:r>
          </w:p>
        </w:tc>
        <w:tc>
          <w:tcPr>
            <w:tcW w:w="3827" w:type="dxa"/>
          </w:tcPr>
          <w:p w:rsidR="00EA5EDE" w:rsidRPr="005307F2" w:rsidRDefault="00EA5EDE" w:rsidP="00861B31">
            <w:pPr>
              <w:spacing w:before="60" w:after="60" w:line="240" w:lineRule="auto"/>
              <w:rPr>
                <w:sz w:val="22"/>
              </w:rPr>
            </w:pPr>
            <w:r w:rsidRPr="005307F2">
              <w:rPr>
                <w:sz w:val="22"/>
              </w:rPr>
              <w:t>Mode</w:t>
            </w:r>
          </w:p>
        </w:tc>
        <w:tc>
          <w:tcPr>
            <w:tcW w:w="3544" w:type="dxa"/>
          </w:tcPr>
          <w:p w:rsidR="00EA5EDE" w:rsidRPr="005307F2" w:rsidRDefault="00EA5EDE" w:rsidP="00861B31">
            <w:pPr>
              <w:spacing w:before="60" w:after="60" w:line="240" w:lineRule="auto"/>
              <w:rPr>
                <w:sz w:val="22"/>
              </w:rPr>
            </w:pPr>
          </w:p>
        </w:tc>
      </w:tr>
      <w:tr w:rsidR="005307F2" w:rsidRPr="005307F2" w:rsidTr="005307F2">
        <w:tc>
          <w:tcPr>
            <w:tcW w:w="1724" w:type="dxa"/>
          </w:tcPr>
          <w:p w:rsidR="00EA5EDE" w:rsidRPr="005307F2" w:rsidRDefault="00EA5EDE" w:rsidP="00861B31">
            <w:pPr>
              <w:spacing w:before="60" w:after="60" w:line="240" w:lineRule="auto"/>
              <w:rPr>
                <w:sz w:val="22"/>
              </w:rPr>
            </w:pPr>
            <w:r w:rsidRPr="005307F2">
              <w:rPr>
                <w:sz w:val="22"/>
              </w:rPr>
              <w:t>Ordinal</w:t>
            </w:r>
          </w:p>
        </w:tc>
        <w:tc>
          <w:tcPr>
            <w:tcW w:w="3827" w:type="dxa"/>
          </w:tcPr>
          <w:p w:rsidR="00EA5EDE" w:rsidRPr="005307F2" w:rsidRDefault="00EA5EDE" w:rsidP="00861B31">
            <w:pPr>
              <w:spacing w:before="60" w:after="60" w:line="240" w:lineRule="auto"/>
              <w:rPr>
                <w:sz w:val="22"/>
              </w:rPr>
            </w:pPr>
            <w:r w:rsidRPr="005307F2">
              <w:rPr>
                <w:sz w:val="22"/>
              </w:rPr>
              <w:t>Mode, median</w:t>
            </w:r>
          </w:p>
        </w:tc>
        <w:tc>
          <w:tcPr>
            <w:tcW w:w="3544" w:type="dxa"/>
          </w:tcPr>
          <w:p w:rsidR="00EA5EDE" w:rsidRPr="005307F2" w:rsidRDefault="00EA5EDE" w:rsidP="00861B31">
            <w:pPr>
              <w:spacing w:before="60" w:after="60" w:line="240" w:lineRule="auto"/>
              <w:rPr>
                <w:sz w:val="22"/>
              </w:rPr>
            </w:pPr>
            <w:r w:rsidRPr="005307F2">
              <w:rPr>
                <w:sz w:val="22"/>
              </w:rPr>
              <w:t>Range, interquartile range (IQR)</w:t>
            </w:r>
          </w:p>
        </w:tc>
      </w:tr>
      <w:tr w:rsidR="005307F2" w:rsidRPr="005307F2" w:rsidTr="005307F2">
        <w:tc>
          <w:tcPr>
            <w:tcW w:w="1724" w:type="dxa"/>
          </w:tcPr>
          <w:p w:rsidR="00EA5EDE" w:rsidRPr="005307F2" w:rsidRDefault="00EA5EDE" w:rsidP="00861B31">
            <w:pPr>
              <w:spacing w:before="60" w:after="60" w:line="240" w:lineRule="auto"/>
              <w:rPr>
                <w:sz w:val="22"/>
              </w:rPr>
            </w:pPr>
            <w:r w:rsidRPr="005307F2">
              <w:rPr>
                <w:sz w:val="22"/>
              </w:rPr>
              <w:t>Interval/scale</w:t>
            </w:r>
          </w:p>
        </w:tc>
        <w:tc>
          <w:tcPr>
            <w:tcW w:w="3827" w:type="dxa"/>
          </w:tcPr>
          <w:p w:rsidR="00EA5EDE" w:rsidRPr="005307F2" w:rsidRDefault="00EA5EDE" w:rsidP="00861B31">
            <w:pPr>
              <w:spacing w:before="60" w:after="60" w:line="240" w:lineRule="auto"/>
              <w:rPr>
                <w:sz w:val="22"/>
              </w:rPr>
            </w:pPr>
            <w:r w:rsidRPr="005307F2">
              <w:rPr>
                <w:sz w:val="22"/>
              </w:rPr>
              <w:t>Median, mean</w:t>
            </w:r>
          </w:p>
        </w:tc>
        <w:tc>
          <w:tcPr>
            <w:tcW w:w="3544" w:type="dxa"/>
          </w:tcPr>
          <w:p w:rsidR="00EA5EDE" w:rsidRPr="005307F2" w:rsidRDefault="00EA5EDE" w:rsidP="00861B31">
            <w:pPr>
              <w:spacing w:before="60" w:after="60" w:line="240" w:lineRule="auto"/>
              <w:rPr>
                <w:sz w:val="22"/>
              </w:rPr>
            </w:pPr>
            <w:r w:rsidRPr="005307F2">
              <w:rPr>
                <w:sz w:val="22"/>
              </w:rPr>
              <w:t>Variance, standard deviation</w:t>
            </w:r>
          </w:p>
        </w:tc>
      </w:tr>
    </w:tbl>
    <w:p w:rsidR="00EA5EDE" w:rsidRPr="00484BF1" w:rsidRDefault="00EA5EDE" w:rsidP="005307F2">
      <w:pPr>
        <w:spacing w:before="120"/>
        <w:jc w:val="center"/>
      </w:pPr>
      <w:r w:rsidRPr="00484BF1">
        <w:t>Measures of middle value (central tendency)</w:t>
      </w:r>
    </w:p>
    <w:p w:rsidR="00EA5EDE" w:rsidRPr="001B2448" w:rsidRDefault="00EA5EDE" w:rsidP="005307F2">
      <w:pPr>
        <w:pStyle w:val="Heading1"/>
      </w:pPr>
      <w:r w:rsidRPr="001B2448">
        <w:t>1. Mode</w:t>
      </w:r>
    </w:p>
    <w:p w:rsidR="00EA5EDE" w:rsidRPr="00484BF1" w:rsidRDefault="00EA5EDE" w:rsidP="00EA5EDE">
      <w:r w:rsidRPr="00484BF1">
        <w:t>The mode or modal value of a set of data is the most frequently occurring value.</w:t>
      </w:r>
    </w:p>
    <w:p w:rsidR="00EA5EDE" w:rsidRPr="001B2448" w:rsidRDefault="00EA5EDE" w:rsidP="005307F2">
      <w:pPr>
        <w:pStyle w:val="Heading2"/>
      </w:pPr>
      <w:r w:rsidRPr="001B2448">
        <w:t>Example</w:t>
      </w:r>
    </w:p>
    <w:p w:rsidR="00EA5EDE" w:rsidRDefault="00EA5EDE" w:rsidP="00EA5EDE">
      <w:r>
        <w:t>Find the mode of</w:t>
      </w:r>
      <w:r w:rsidRPr="00484BF1">
        <w:t>: 2</w:t>
      </w:r>
      <w:r w:rsidRPr="00484BF1">
        <w:rPr>
          <w:i/>
          <w:iCs/>
        </w:rPr>
        <w:t xml:space="preserve">, </w:t>
      </w:r>
      <w:r w:rsidRPr="00484BF1">
        <w:t>6</w:t>
      </w:r>
      <w:r w:rsidRPr="00484BF1">
        <w:rPr>
          <w:i/>
          <w:iCs/>
        </w:rPr>
        <w:t xml:space="preserve">, </w:t>
      </w:r>
      <w:r w:rsidRPr="00484BF1">
        <w:t>3</w:t>
      </w:r>
      <w:r w:rsidRPr="00484BF1">
        <w:rPr>
          <w:i/>
          <w:iCs/>
        </w:rPr>
        <w:t xml:space="preserve">, </w:t>
      </w:r>
      <w:r w:rsidRPr="00484BF1">
        <w:t>9</w:t>
      </w:r>
      <w:r w:rsidRPr="00484BF1">
        <w:rPr>
          <w:i/>
          <w:iCs/>
        </w:rPr>
        <w:t xml:space="preserve">, </w:t>
      </w:r>
      <w:r w:rsidRPr="00484BF1">
        <w:t>5</w:t>
      </w:r>
      <w:r w:rsidRPr="00484BF1">
        <w:rPr>
          <w:i/>
          <w:iCs/>
        </w:rPr>
        <w:t xml:space="preserve">, </w:t>
      </w:r>
      <w:r w:rsidRPr="00484BF1">
        <w:t>6</w:t>
      </w:r>
      <w:r w:rsidRPr="00484BF1">
        <w:rPr>
          <w:i/>
          <w:iCs/>
        </w:rPr>
        <w:t xml:space="preserve">, </w:t>
      </w:r>
      <w:r w:rsidRPr="00484BF1">
        <w:t>2</w:t>
      </w:r>
      <w:r w:rsidRPr="00484BF1">
        <w:rPr>
          <w:i/>
          <w:iCs/>
        </w:rPr>
        <w:t xml:space="preserve">, </w:t>
      </w:r>
      <w:proofErr w:type="gramStart"/>
      <w:r w:rsidRPr="00484BF1">
        <w:t>6</w:t>
      </w:r>
      <w:proofErr w:type="gramEnd"/>
      <w:r w:rsidRPr="00484BF1">
        <w:t>.</w:t>
      </w:r>
    </w:p>
    <w:p w:rsidR="005307F2" w:rsidRPr="00484BF1" w:rsidRDefault="005307F2" w:rsidP="005307F2">
      <w:pPr>
        <w:pStyle w:val="Heading3"/>
      </w:pPr>
      <w:r>
        <w:t>Solution:</w:t>
      </w:r>
    </w:p>
    <w:p w:rsidR="00EA5EDE" w:rsidRPr="00484BF1" w:rsidRDefault="00EA5EDE" w:rsidP="00EA5EDE">
      <w:r w:rsidRPr="00484BF1">
        <w:t>The most frequently o</w:t>
      </w:r>
      <w:r>
        <w:t>ccurring value is 6 (there are three of them</w:t>
      </w:r>
      <w:r w:rsidRPr="00484BF1">
        <w:t>).  Hence the mode is 6.</w:t>
      </w:r>
    </w:p>
    <w:p w:rsidR="00EA5EDE" w:rsidRPr="001B2448" w:rsidRDefault="00EA5EDE" w:rsidP="005307F2">
      <w:pPr>
        <w:pStyle w:val="Heading1"/>
        <w:keepNext/>
      </w:pPr>
      <w:r w:rsidRPr="001B2448">
        <w:lastRenderedPageBreak/>
        <w:t>2. Median</w:t>
      </w:r>
    </w:p>
    <w:p w:rsidR="00EA5EDE" w:rsidRPr="00484BF1" w:rsidRDefault="00EA5EDE" w:rsidP="00EA5EDE">
      <w:r w:rsidRPr="00484BF1">
        <w:t>The median value of a set of data is the middle value of the ordered data. That is, the data must be put in numerical order first.</w:t>
      </w:r>
    </w:p>
    <w:p w:rsidR="00EA5EDE" w:rsidRPr="001B2448" w:rsidRDefault="00EA5EDE" w:rsidP="005307F2">
      <w:pPr>
        <w:pStyle w:val="Heading2"/>
      </w:pPr>
      <w:r w:rsidRPr="001B2448">
        <w:t>Example</w:t>
      </w:r>
    </w:p>
    <w:p w:rsidR="00EA5EDE" w:rsidRPr="00484BF1" w:rsidRDefault="00EA5EDE" w:rsidP="00EA5EDE">
      <w:r w:rsidRPr="00484BF1">
        <w:t>Find the medians of the following data sets:</w:t>
      </w:r>
    </w:p>
    <w:p w:rsidR="00EA5EDE" w:rsidRPr="00484BF1" w:rsidRDefault="00EA5EDE" w:rsidP="00EA5EDE">
      <w:r w:rsidRPr="00484BF1">
        <w:t>a) 11</w:t>
      </w:r>
      <w:r w:rsidRPr="00484BF1">
        <w:rPr>
          <w:i/>
          <w:iCs/>
        </w:rPr>
        <w:t xml:space="preserve">, </w:t>
      </w:r>
      <w:r w:rsidRPr="00484BF1">
        <w:t>4</w:t>
      </w:r>
      <w:r w:rsidRPr="00484BF1">
        <w:rPr>
          <w:i/>
          <w:iCs/>
        </w:rPr>
        <w:t xml:space="preserve">, </w:t>
      </w:r>
      <w:r w:rsidRPr="00484BF1">
        <w:t>9</w:t>
      </w:r>
      <w:r w:rsidRPr="00484BF1">
        <w:rPr>
          <w:i/>
          <w:iCs/>
        </w:rPr>
        <w:t xml:space="preserve">, </w:t>
      </w:r>
      <w:r w:rsidRPr="00484BF1">
        <w:t>7</w:t>
      </w:r>
      <w:r w:rsidRPr="00484BF1">
        <w:rPr>
          <w:i/>
          <w:iCs/>
        </w:rPr>
        <w:t xml:space="preserve">, </w:t>
      </w:r>
      <w:r w:rsidRPr="00484BF1">
        <w:t>10</w:t>
      </w:r>
      <w:r w:rsidRPr="00484BF1">
        <w:rPr>
          <w:i/>
          <w:iCs/>
        </w:rPr>
        <w:t xml:space="preserve">, </w:t>
      </w:r>
      <w:r w:rsidRPr="00484BF1">
        <w:t>5</w:t>
      </w:r>
      <w:r w:rsidRPr="00484BF1">
        <w:rPr>
          <w:i/>
          <w:iCs/>
        </w:rPr>
        <w:t xml:space="preserve">, </w:t>
      </w:r>
      <w:r w:rsidRPr="00484BF1">
        <w:t>6</w:t>
      </w:r>
      <w:r w:rsidRPr="00484BF1">
        <w:tab/>
      </w:r>
      <w:r w:rsidRPr="00484BF1">
        <w:tab/>
      </w:r>
      <w:r w:rsidRPr="00484BF1">
        <w:tab/>
        <w:t>b) 1</w:t>
      </w:r>
      <w:r w:rsidRPr="00484BF1">
        <w:rPr>
          <w:i/>
          <w:iCs/>
        </w:rPr>
        <w:t xml:space="preserve">, </w:t>
      </w:r>
      <w:r w:rsidRPr="00484BF1">
        <w:t>3</w:t>
      </w:r>
      <w:r w:rsidRPr="00484BF1">
        <w:rPr>
          <w:i/>
          <w:iCs/>
        </w:rPr>
        <w:t xml:space="preserve">, </w:t>
      </w:r>
      <w:r w:rsidRPr="00484BF1">
        <w:t>0</w:t>
      </w:r>
      <w:r w:rsidRPr="00484BF1">
        <w:rPr>
          <w:i/>
          <w:iCs/>
        </w:rPr>
        <w:t>.</w:t>
      </w:r>
      <w:r w:rsidRPr="00484BF1">
        <w:t>5</w:t>
      </w:r>
      <w:r w:rsidRPr="00484BF1">
        <w:rPr>
          <w:i/>
          <w:iCs/>
        </w:rPr>
        <w:t xml:space="preserve">, </w:t>
      </w:r>
      <w:r w:rsidRPr="00484BF1">
        <w:t>0</w:t>
      </w:r>
      <w:r w:rsidRPr="00484BF1">
        <w:rPr>
          <w:i/>
          <w:iCs/>
        </w:rPr>
        <w:t>.</w:t>
      </w:r>
      <w:r w:rsidRPr="00484BF1">
        <w:t>6</w:t>
      </w:r>
      <w:r w:rsidRPr="00484BF1">
        <w:rPr>
          <w:i/>
          <w:iCs/>
        </w:rPr>
        <w:t xml:space="preserve">, </w:t>
      </w:r>
      <w:r w:rsidRPr="00484BF1">
        <w:t>2</w:t>
      </w:r>
      <w:r w:rsidRPr="00484BF1">
        <w:rPr>
          <w:i/>
          <w:iCs/>
        </w:rPr>
        <w:t xml:space="preserve">, </w:t>
      </w:r>
      <w:r w:rsidRPr="00484BF1">
        <w:t>2</w:t>
      </w:r>
      <w:r w:rsidRPr="00484BF1">
        <w:rPr>
          <w:i/>
          <w:iCs/>
        </w:rPr>
        <w:t>.</w:t>
      </w:r>
      <w:r w:rsidRPr="00484BF1">
        <w:t>5</w:t>
      </w:r>
      <w:r w:rsidRPr="00484BF1">
        <w:rPr>
          <w:i/>
          <w:iCs/>
        </w:rPr>
        <w:t xml:space="preserve">, </w:t>
      </w:r>
      <w:r w:rsidRPr="00484BF1">
        <w:t>3</w:t>
      </w:r>
      <w:r w:rsidRPr="00484BF1">
        <w:rPr>
          <w:i/>
          <w:iCs/>
        </w:rPr>
        <w:t>.</w:t>
      </w:r>
      <w:r w:rsidRPr="00484BF1">
        <w:t>1</w:t>
      </w:r>
      <w:r w:rsidRPr="00484BF1">
        <w:rPr>
          <w:i/>
          <w:iCs/>
        </w:rPr>
        <w:t xml:space="preserve">, </w:t>
      </w:r>
      <w:r w:rsidRPr="00484BF1">
        <w:t>2</w:t>
      </w:r>
      <w:r w:rsidRPr="00484BF1">
        <w:rPr>
          <w:i/>
          <w:iCs/>
        </w:rPr>
        <w:t>.</w:t>
      </w:r>
      <w:r w:rsidRPr="00484BF1">
        <w:t>9</w:t>
      </w:r>
    </w:p>
    <w:p w:rsidR="005307F2" w:rsidRDefault="005307F2" w:rsidP="005307F2">
      <w:pPr>
        <w:pStyle w:val="Heading3"/>
      </w:pPr>
      <w:r>
        <w:t>Solution:</w:t>
      </w:r>
    </w:p>
    <w:p w:rsidR="00EA5EDE" w:rsidRPr="00484BF1" w:rsidRDefault="005307F2" w:rsidP="00EA5EDE">
      <w:r>
        <w:t xml:space="preserve">a) </w:t>
      </w:r>
      <w:r w:rsidR="00EA5EDE" w:rsidRPr="00484BF1">
        <w:t>Ordering the data gives 4</w:t>
      </w:r>
      <w:r w:rsidR="00EA5EDE" w:rsidRPr="00484BF1">
        <w:rPr>
          <w:i/>
          <w:iCs/>
        </w:rPr>
        <w:t xml:space="preserve">, </w:t>
      </w:r>
      <w:r w:rsidR="00EA5EDE" w:rsidRPr="00484BF1">
        <w:t>5</w:t>
      </w:r>
      <w:r w:rsidR="00EA5EDE" w:rsidRPr="00484BF1">
        <w:rPr>
          <w:i/>
          <w:iCs/>
        </w:rPr>
        <w:t xml:space="preserve">, </w:t>
      </w:r>
      <w:r w:rsidR="00EA5EDE" w:rsidRPr="00484BF1">
        <w:t>6</w:t>
      </w:r>
      <w:r w:rsidR="00EA5EDE" w:rsidRPr="00484BF1">
        <w:rPr>
          <w:i/>
          <w:iCs/>
        </w:rPr>
        <w:t xml:space="preserve">, </w:t>
      </w:r>
      <w:r w:rsidR="00EA5EDE" w:rsidRPr="00484BF1">
        <w:t>7</w:t>
      </w:r>
      <w:r w:rsidR="00EA5EDE" w:rsidRPr="00484BF1">
        <w:rPr>
          <w:i/>
          <w:iCs/>
        </w:rPr>
        <w:t xml:space="preserve">, </w:t>
      </w:r>
      <w:r w:rsidR="00EA5EDE" w:rsidRPr="00484BF1">
        <w:t>9</w:t>
      </w:r>
      <w:r w:rsidR="00EA5EDE" w:rsidRPr="00484BF1">
        <w:rPr>
          <w:i/>
          <w:iCs/>
        </w:rPr>
        <w:t xml:space="preserve">, </w:t>
      </w:r>
      <w:r w:rsidR="00EA5EDE" w:rsidRPr="00484BF1">
        <w:t>10</w:t>
      </w:r>
      <w:r w:rsidR="00EA5EDE" w:rsidRPr="00484BF1">
        <w:rPr>
          <w:i/>
          <w:iCs/>
        </w:rPr>
        <w:t xml:space="preserve">, </w:t>
      </w:r>
      <w:r w:rsidR="00EA5EDE" w:rsidRPr="00484BF1">
        <w:t>11 and the middle value is 7.  Hence, the median is 7.</w:t>
      </w:r>
    </w:p>
    <w:p w:rsidR="00EA5EDE" w:rsidRPr="00484BF1" w:rsidRDefault="00EA5EDE" w:rsidP="00EA5EDE">
      <w:r w:rsidRPr="00484BF1">
        <w:t>b) Ordering the data gives 0</w:t>
      </w:r>
      <w:r w:rsidRPr="00484BF1">
        <w:rPr>
          <w:i/>
          <w:iCs/>
        </w:rPr>
        <w:t>.</w:t>
      </w:r>
      <w:r w:rsidRPr="00484BF1">
        <w:t>5</w:t>
      </w:r>
      <w:r w:rsidRPr="00484BF1">
        <w:rPr>
          <w:i/>
          <w:iCs/>
        </w:rPr>
        <w:t xml:space="preserve">, </w:t>
      </w:r>
      <w:r w:rsidRPr="00484BF1">
        <w:t>0</w:t>
      </w:r>
      <w:r w:rsidRPr="00484BF1">
        <w:rPr>
          <w:i/>
          <w:iCs/>
        </w:rPr>
        <w:t>.</w:t>
      </w:r>
      <w:r w:rsidRPr="00484BF1">
        <w:t>6</w:t>
      </w:r>
      <w:r w:rsidRPr="00484BF1">
        <w:rPr>
          <w:i/>
          <w:iCs/>
        </w:rPr>
        <w:t xml:space="preserve">, </w:t>
      </w:r>
      <w:r w:rsidRPr="00484BF1">
        <w:t>1</w:t>
      </w:r>
      <w:r w:rsidRPr="00484BF1">
        <w:rPr>
          <w:i/>
          <w:iCs/>
        </w:rPr>
        <w:t xml:space="preserve">, </w:t>
      </w:r>
      <w:r w:rsidRPr="00484BF1">
        <w:t>2, 2.5 2</w:t>
      </w:r>
      <w:r w:rsidRPr="00484BF1">
        <w:rPr>
          <w:i/>
          <w:iCs/>
        </w:rPr>
        <w:t>.</w:t>
      </w:r>
      <w:r w:rsidRPr="00484BF1">
        <w:t>9</w:t>
      </w:r>
      <w:r w:rsidRPr="00484BF1">
        <w:rPr>
          <w:i/>
          <w:iCs/>
        </w:rPr>
        <w:t xml:space="preserve">, </w:t>
      </w:r>
      <w:r w:rsidRPr="00484BF1">
        <w:t>3</w:t>
      </w:r>
      <w:r w:rsidRPr="00484BF1">
        <w:rPr>
          <w:i/>
          <w:iCs/>
        </w:rPr>
        <w:t xml:space="preserve">, </w:t>
      </w:r>
      <w:r w:rsidRPr="00484BF1">
        <w:t>3</w:t>
      </w:r>
      <w:r w:rsidRPr="00484BF1">
        <w:rPr>
          <w:i/>
          <w:iCs/>
        </w:rPr>
        <w:t>.</w:t>
      </w:r>
      <w:r w:rsidRPr="00484BF1">
        <w:t xml:space="preserve">1.  Here, there is a middle pair: 2 and 2.5. The median is midpoint between this pair of values. Median </w:t>
      </w:r>
      <w:proofErr w:type="gramStart"/>
      <w:r w:rsidRPr="00484BF1">
        <w:t xml:space="preserve">= </w:t>
      </w:r>
      <w:proofErr w:type="gramEnd"/>
      <m:oMath>
        <m:f>
          <m:fPr>
            <m:ctrlPr>
              <w:rPr>
                <w:rFonts w:ascii="Cambria Math" w:hAnsi="Cambria Math"/>
                <w:i/>
              </w:rPr>
            </m:ctrlPr>
          </m:fPr>
          <m:num>
            <m:d>
              <m:dPr>
                <m:ctrlPr>
                  <w:rPr>
                    <w:rFonts w:ascii="Cambria Math" w:hAnsi="Cambria Math"/>
                    <w:i/>
                  </w:rPr>
                </m:ctrlPr>
              </m:dPr>
              <m:e>
                <m:r>
                  <w:rPr>
                    <w:rFonts w:ascii="Cambria Math" w:hAnsi="Cambria Math"/>
                  </w:rPr>
                  <m:t>2+2.5</m:t>
                </m:r>
              </m:e>
            </m:d>
          </m:num>
          <m:den>
            <m:r>
              <w:rPr>
                <w:rFonts w:ascii="Cambria Math" w:hAnsi="Cambria Math"/>
              </w:rPr>
              <m:t>2</m:t>
            </m:r>
          </m:den>
        </m:f>
        <m:r>
          <w:rPr>
            <w:rFonts w:ascii="Cambria Math" w:hAnsi="Cambria Math"/>
          </w:rPr>
          <m:t>=2.25</m:t>
        </m:r>
      </m:oMath>
      <w:r w:rsidRPr="00484BF1">
        <w:t>.</w:t>
      </w:r>
    </w:p>
    <w:p w:rsidR="00EA5EDE" w:rsidRPr="00484BF1" w:rsidRDefault="00EA5EDE" w:rsidP="00EA5EDE">
      <w:r w:rsidRPr="00484BF1">
        <w:t xml:space="preserve">In general, if there are </w:t>
      </w:r>
      <w:r w:rsidRPr="00484BF1">
        <w:rPr>
          <w:i/>
        </w:rPr>
        <w:t>n</w:t>
      </w:r>
      <w:r w:rsidRPr="00484BF1">
        <w:t xml:space="preserve"> values, the median is at the </w:t>
      </w:r>
      <m:oMath>
        <m:f>
          <m:fPr>
            <m:ctrlPr>
              <w:rPr>
                <w:rFonts w:ascii="Cambria Math" w:hAnsi="Cambria Math"/>
                <w:i/>
              </w:rPr>
            </m:ctrlPr>
          </m:fPr>
          <m:num>
            <m:d>
              <m:dPr>
                <m:ctrlPr>
                  <w:rPr>
                    <w:rFonts w:ascii="Cambria Math" w:hAnsi="Cambria Math"/>
                    <w:i/>
                  </w:rPr>
                </m:ctrlPr>
              </m:dPr>
              <m:e>
                <m:r>
                  <w:rPr>
                    <w:rFonts w:ascii="Cambria Math" w:hAnsi="Cambria Math"/>
                  </w:rPr>
                  <m:t>n+1</m:t>
                </m:r>
              </m:e>
            </m:d>
          </m:num>
          <m:den>
            <m:r>
              <w:rPr>
                <w:rFonts w:ascii="Cambria Math" w:hAnsi="Cambria Math"/>
              </w:rPr>
              <m:t>2</m:t>
            </m:r>
          </m:den>
        </m:f>
      </m:oMath>
      <w:proofErr w:type="gramStart"/>
      <w:r w:rsidRPr="00484BF1">
        <w:rPr>
          <w:position w:val="10"/>
          <w:vertAlign w:val="superscript"/>
        </w:rPr>
        <w:t>th</w:t>
      </w:r>
      <w:proofErr w:type="gramEnd"/>
      <w:r w:rsidRPr="00484BF1">
        <w:t xml:space="preserve"> value when the values are written in ascending order.</w:t>
      </w:r>
      <w:r>
        <w:t xml:space="preserve"> (Note: for ordinal data, it may not be possible to calculate a midpoint).</w:t>
      </w:r>
    </w:p>
    <w:p w:rsidR="00EA5EDE" w:rsidRPr="001B2448" w:rsidRDefault="00EA5EDE" w:rsidP="005307F2">
      <w:pPr>
        <w:pStyle w:val="Heading1"/>
      </w:pPr>
      <w:r w:rsidRPr="001B2448">
        <w:t>3. Mean</w:t>
      </w:r>
    </w:p>
    <w:p w:rsidR="00EA5EDE" w:rsidRPr="00484BF1" w:rsidRDefault="00EA5EDE" w:rsidP="00EA5EDE">
      <w:r w:rsidRPr="00484BF1">
        <w:t xml:space="preserve">To calculate the mean of a set of </w:t>
      </w:r>
      <w:r>
        <w:t xml:space="preserve">scale </w:t>
      </w:r>
      <w:r w:rsidRPr="00484BF1">
        <w:t>data</w:t>
      </w:r>
      <w:r>
        <w:t xml:space="preserve"> values</w:t>
      </w:r>
      <w:r w:rsidRPr="00484BF1">
        <w:t xml:space="preserve">, we must first add up (sum) all the data values (represented by the variables </w:t>
      </w:r>
      <w:r w:rsidRPr="00484BF1">
        <w:rPr>
          <w:i/>
        </w:rPr>
        <w:t>x</w:t>
      </w:r>
      <w:r w:rsidRPr="00484BF1">
        <w:rPr>
          <w:vertAlign w:val="subscript"/>
        </w:rPr>
        <w:t>1</w:t>
      </w:r>
      <w:r w:rsidRPr="00484BF1">
        <w:t xml:space="preserve">, </w:t>
      </w:r>
      <w:r w:rsidRPr="00484BF1">
        <w:rPr>
          <w:i/>
        </w:rPr>
        <w:t>x</w:t>
      </w:r>
      <w:r w:rsidRPr="00484BF1">
        <w:rPr>
          <w:vertAlign w:val="subscript"/>
        </w:rPr>
        <w:t>2</w:t>
      </w:r>
      <w:proofErr w:type="gramStart"/>
      <w:r w:rsidRPr="00484BF1">
        <w:t>, …,</w:t>
      </w:r>
      <w:proofErr w:type="gramEnd"/>
      <w:r w:rsidRPr="00484BF1">
        <w:t xml:space="preserve"> </w:t>
      </w:r>
      <w:proofErr w:type="spellStart"/>
      <w:r w:rsidRPr="00484BF1">
        <w:rPr>
          <w:i/>
        </w:rPr>
        <w:t>x</w:t>
      </w:r>
      <w:r w:rsidRPr="00484BF1">
        <w:rPr>
          <w:i/>
          <w:vertAlign w:val="subscript"/>
        </w:rPr>
        <w:t>n</w:t>
      </w:r>
      <w:proofErr w:type="spellEnd"/>
      <w:r w:rsidRPr="00484BF1">
        <w:t>), and then divide the result by the number of values (</w:t>
      </w:r>
      <w:r w:rsidRPr="00484BF1">
        <w:rPr>
          <w:i/>
        </w:rPr>
        <w:t>n</w:t>
      </w:r>
      <w:r w:rsidRPr="00484BF1">
        <w:t xml:space="preserve">). A ∑ (sigma) symbol is often used to indicate that values are to be summed using a summation variable, such as </w:t>
      </w:r>
      <w:proofErr w:type="spellStart"/>
      <w:r w:rsidRPr="00484BF1">
        <w:rPr>
          <w:i/>
        </w:rPr>
        <w:t>i</w:t>
      </w:r>
      <w:proofErr w:type="spellEnd"/>
      <w:r w:rsidRPr="00484BF1">
        <w:t xml:space="preserve">, to represent the numbers from </w:t>
      </w:r>
      <w:r w:rsidRPr="00484BF1">
        <w:rPr>
          <w:i/>
        </w:rPr>
        <w:t>1</w:t>
      </w:r>
      <w:r w:rsidRPr="00484BF1">
        <w:t xml:space="preserve"> to </w:t>
      </w:r>
      <w:r w:rsidRPr="00484BF1">
        <w:rPr>
          <w:i/>
        </w:rPr>
        <w:t>n</w:t>
      </w:r>
      <w:r w:rsidRPr="00484BF1">
        <w:t>.</w:t>
      </w:r>
    </w:p>
    <w:p w:rsidR="00EA5EDE" w:rsidRPr="00484BF1" w:rsidRDefault="00EA5EDE" w:rsidP="00EA5EDE">
      <w:r w:rsidRPr="00484BF1">
        <w:t xml:space="preserve">The mean of a set of </w:t>
      </w:r>
      <w:r w:rsidRPr="00484BF1">
        <w:rPr>
          <w:i/>
        </w:rPr>
        <w:t>n</w:t>
      </w:r>
      <w:r w:rsidRPr="00484BF1">
        <w:t xml:space="preserve"> data values </w:t>
      </w:r>
      <w:r w:rsidRPr="00484BF1">
        <w:rPr>
          <w:i/>
        </w:rPr>
        <w:t>x</w:t>
      </w:r>
      <w:r w:rsidRPr="00484BF1">
        <w:rPr>
          <w:vertAlign w:val="subscript"/>
        </w:rPr>
        <w:t>1</w:t>
      </w:r>
      <w:r w:rsidRPr="00484BF1">
        <w:t xml:space="preserve">, </w:t>
      </w:r>
      <w:r w:rsidRPr="00484BF1">
        <w:rPr>
          <w:i/>
        </w:rPr>
        <w:t>x</w:t>
      </w:r>
      <w:r w:rsidRPr="00484BF1">
        <w:rPr>
          <w:vertAlign w:val="subscript"/>
        </w:rPr>
        <w:t>2</w:t>
      </w:r>
      <w:proofErr w:type="gramStart"/>
      <w:r w:rsidRPr="00484BF1">
        <w:t>, …,</w:t>
      </w:r>
      <w:proofErr w:type="gramEnd"/>
      <w:r w:rsidRPr="00484BF1">
        <w:t xml:space="preserve"> </w:t>
      </w:r>
      <w:proofErr w:type="spellStart"/>
      <w:r w:rsidRPr="00484BF1">
        <w:rPr>
          <w:i/>
        </w:rPr>
        <w:t>x</w:t>
      </w:r>
      <w:r w:rsidRPr="00484BF1">
        <w:rPr>
          <w:i/>
          <w:vertAlign w:val="subscript"/>
        </w:rPr>
        <w:t>n</w:t>
      </w:r>
      <w:proofErr w:type="spellEnd"/>
      <w:r w:rsidRPr="00484BF1">
        <w:t xml:space="preserve"> is then:</w:t>
      </w:r>
    </w:p>
    <w:p w:rsidR="00EA5EDE" w:rsidRPr="00484BF1" w:rsidRDefault="000D2227" w:rsidP="00EA5EDE">
      <m:oMathPara>
        <m:oMath>
          <m:acc>
            <m:accPr>
              <m:chr m:val="̅"/>
              <m:ctrlPr>
                <w:rPr>
                  <w:rFonts w:ascii="Cambria Math" w:hAnsi="Cambria Math"/>
                </w:rPr>
              </m:ctrlPr>
            </m:accPr>
            <m:e>
              <m:r>
                <w:rPr>
                  <w:rFonts w:ascii="Cambria Math" w:hAnsi="Cambria Math"/>
                </w:rPr>
                <m:t>x</m:t>
              </m:r>
            </m:e>
          </m:acc>
          <m:r>
            <m:rPr>
              <m:sty m:val="p"/>
            </m:rPr>
            <w:rPr>
              <w:rFonts w:ascii="Cambria Math" w:hAnsi="Cambria Math"/>
            </w:rPr>
            <m:t>=</m:t>
          </m:r>
          <m:f>
            <m:fPr>
              <m:ctrlPr>
                <w:rPr>
                  <w:rFonts w:ascii="Cambria Math" w:hAnsi="Cambria Math"/>
                </w:rPr>
              </m:ctrlPr>
            </m:fPr>
            <m:num>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x</m:t>
                      </m:r>
                    </m:e>
                    <m:sub>
                      <m:r>
                        <w:rPr>
                          <w:rFonts w:ascii="Cambria Math" w:hAnsi="Cambria Math"/>
                        </w:rPr>
                        <m:t>i</m:t>
                      </m:r>
                    </m:sub>
                  </m:sSub>
                </m:e>
              </m:nary>
            </m:num>
            <m:den>
              <m:r>
                <w:rPr>
                  <w:rFonts w:ascii="Cambria Math" w:hAnsi="Cambria Math"/>
                </w:rPr>
                <m:t>n</m:t>
              </m:r>
            </m:den>
          </m:f>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x</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x</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n</m:t>
                  </m:r>
                </m:sub>
              </m:sSub>
            </m:num>
            <m:den>
              <m:r>
                <w:rPr>
                  <w:rFonts w:ascii="Cambria Math" w:hAnsi="Cambria Math"/>
                </w:rPr>
                <m:t>n</m:t>
              </m:r>
            </m:den>
          </m:f>
        </m:oMath>
      </m:oMathPara>
    </w:p>
    <w:p w:rsidR="00EA5EDE" w:rsidRPr="001B2448" w:rsidRDefault="00EA5EDE" w:rsidP="005307F2">
      <w:pPr>
        <w:pStyle w:val="Heading2"/>
      </w:pPr>
      <w:r w:rsidRPr="001B2448">
        <w:t>Example</w:t>
      </w:r>
    </w:p>
    <w:p w:rsidR="00EA5EDE" w:rsidRDefault="00EA5EDE" w:rsidP="00EA5EDE">
      <w:r w:rsidRPr="00484BF1">
        <w:t xml:space="preserve">Find the mean of: 6, 8, 11, 5, 2, 9, 7, </w:t>
      </w:r>
      <w:proofErr w:type="gramStart"/>
      <w:r w:rsidRPr="00484BF1">
        <w:t>8</w:t>
      </w:r>
      <w:proofErr w:type="gramEnd"/>
      <w:r w:rsidR="005307F2">
        <w:t>.</w:t>
      </w:r>
    </w:p>
    <w:p w:rsidR="005307F2" w:rsidRPr="00484BF1" w:rsidRDefault="005307F2" w:rsidP="005307F2">
      <w:pPr>
        <w:pStyle w:val="Heading3"/>
      </w:pPr>
      <w:r>
        <w:t>Solution:</w:t>
      </w:r>
    </w:p>
    <w:p w:rsidR="00EA5EDE" w:rsidRPr="00484BF1" w:rsidRDefault="005076DF" w:rsidP="00EA5EDE">
      <w:r w:rsidRPr="00484BF1">
        <w:rPr>
          <w:noProof/>
          <w:lang w:eastAsia="en-GB"/>
        </w:rPr>
        <w:drawing>
          <wp:anchor distT="0" distB="0" distL="114300" distR="114300" simplePos="0" relativeHeight="251669504" behindDoc="0" locked="0" layoutInCell="1" allowOverlap="1" wp14:anchorId="2B7B6166" wp14:editId="375452DB">
            <wp:simplePos x="0" y="0"/>
            <wp:positionH relativeFrom="column">
              <wp:posOffset>4667250</wp:posOffset>
            </wp:positionH>
            <wp:positionV relativeFrom="paragraph">
              <wp:posOffset>59055</wp:posOffset>
            </wp:positionV>
            <wp:extent cx="1406525" cy="2552700"/>
            <wp:effectExtent l="19050" t="19050" r="22225" b="1905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1406525" cy="25527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EA5EDE" w:rsidRPr="00484BF1">
        <w:t xml:space="preserve">Mean = </w:t>
      </w:r>
      <m:oMath>
        <m:acc>
          <m:accPr>
            <m:chr m:val="̅"/>
            <m:ctrlPr>
              <w:rPr>
                <w:rFonts w:ascii="Cambria Math" w:hAnsi="Cambria Math"/>
                <w:sz w:val="28"/>
              </w:rPr>
            </m:ctrlPr>
          </m:accPr>
          <m:e>
            <m:r>
              <w:rPr>
                <w:rFonts w:ascii="Cambria Math" w:hAnsi="Cambria Math"/>
                <w:sz w:val="28"/>
              </w:rPr>
              <m:t>x</m:t>
            </m:r>
          </m:e>
        </m:acc>
        <m:r>
          <m:rPr>
            <m:sty m:val="p"/>
          </m:rPr>
          <w:rPr>
            <w:rFonts w:ascii="Cambria Math" w:hAnsi="Cambria Math"/>
            <w:sz w:val="28"/>
          </w:rPr>
          <m:t>=</m:t>
        </m:r>
        <m:f>
          <m:fPr>
            <m:ctrlPr>
              <w:rPr>
                <w:rFonts w:ascii="Cambria Math" w:hAnsi="Cambria Math"/>
                <w:sz w:val="28"/>
              </w:rPr>
            </m:ctrlPr>
          </m:fPr>
          <m:num>
            <m:nary>
              <m:naryPr>
                <m:chr m:val="∑"/>
                <m:limLoc m:val="undOvr"/>
                <m:subHide m:val="1"/>
                <m:supHide m:val="1"/>
                <m:ctrlPr>
                  <w:rPr>
                    <w:rFonts w:ascii="Cambria Math" w:hAnsi="Cambria Math"/>
                    <w:sz w:val="28"/>
                  </w:rPr>
                </m:ctrlPr>
              </m:naryPr>
              <m:sub/>
              <m:sup/>
              <m:e>
                <m:sSub>
                  <m:sSubPr>
                    <m:ctrlPr>
                      <w:rPr>
                        <w:rFonts w:ascii="Cambria Math" w:hAnsi="Cambria Math"/>
                        <w:sz w:val="28"/>
                      </w:rPr>
                    </m:ctrlPr>
                  </m:sSubPr>
                  <m:e>
                    <m:r>
                      <w:rPr>
                        <w:rFonts w:ascii="Cambria Math" w:hAnsi="Cambria Math"/>
                        <w:sz w:val="28"/>
                      </w:rPr>
                      <m:t>x</m:t>
                    </m:r>
                  </m:e>
                  <m:sub>
                    <m:r>
                      <w:rPr>
                        <w:rFonts w:ascii="Cambria Math" w:hAnsi="Cambria Math"/>
                        <w:sz w:val="28"/>
                      </w:rPr>
                      <m:t>i</m:t>
                    </m:r>
                  </m:sub>
                </m:sSub>
              </m:e>
            </m:nary>
          </m:num>
          <m:den>
            <m:r>
              <w:rPr>
                <w:rFonts w:ascii="Cambria Math" w:hAnsi="Cambria Math"/>
                <w:sz w:val="28"/>
              </w:rPr>
              <m:t>n</m:t>
            </m:r>
          </m:den>
        </m:f>
        <m:r>
          <m:rPr>
            <m:sty m:val="p"/>
          </m:rPr>
          <w:rPr>
            <w:rFonts w:ascii="Cambria Math" w:hAnsi="Cambria Math"/>
            <w:sz w:val="28"/>
          </w:rPr>
          <m:t xml:space="preserve">= </m:t>
        </m:r>
        <m:f>
          <m:fPr>
            <m:ctrlPr>
              <w:rPr>
                <w:rFonts w:ascii="Cambria Math" w:hAnsi="Cambria Math"/>
                <w:sz w:val="28"/>
              </w:rPr>
            </m:ctrlPr>
          </m:fPr>
          <m:num>
            <m:r>
              <m:rPr>
                <m:sty m:val="p"/>
              </m:rPr>
              <w:rPr>
                <w:rFonts w:ascii="Cambria Math" w:hAnsi="Cambria Math"/>
                <w:sz w:val="28"/>
              </w:rPr>
              <m:t>6+8+11+5+2+9+7+8</m:t>
            </m:r>
          </m:num>
          <m:den>
            <m:r>
              <m:rPr>
                <m:sty m:val="p"/>
              </m:rPr>
              <w:rPr>
                <w:rFonts w:ascii="Cambria Math" w:hAnsi="Cambria Math"/>
                <w:sz w:val="28"/>
              </w:rPr>
              <m:t>8</m:t>
            </m:r>
          </m:den>
        </m:f>
        <m:r>
          <m:rPr>
            <m:sty m:val="p"/>
          </m:rPr>
          <w:rPr>
            <w:rFonts w:ascii="Cambria Math" w:hAnsi="Cambria Math"/>
            <w:sz w:val="28"/>
          </w:rPr>
          <m:t>=</m:t>
        </m:r>
        <m:f>
          <m:fPr>
            <m:ctrlPr>
              <w:rPr>
                <w:rFonts w:ascii="Cambria Math" w:hAnsi="Cambria Math"/>
                <w:sz w:val="28"/>
              </w:rPr>
            </m:ctrlPr>
          </m:fPr>
          <m:num>
            <m:r>
              <m:rPr>
                <m:sty m:val="p"/>
              </m:rPr>
              <w:rPr>
                <w:rFonts w:ascii="Cambria Math" w:hAnsi="Cambria Math"/>
                <w:sz w:val="28"/>
              </w:rPr>
              <m:t>56</m:t>
            </m:r>
          </m:num>
          <m:den>
            <m:r>
              <m:rPr>
                <m:sty m:val="p"/>
              </m:rPr>
              <w:rPr>
                <w:rFonts w:ascii="Cambria Math" w:hAnsi="Cambria Math"/>
                <w:sz w:val="28"/>
              </w:rPr>
              <m:t>8</m:t>
            </m:r>
          </m:den>
        </m:f>
        <m:r>
          <m:rPr>
            <m:sty m:val="p"/>
          </m:rPr>
          <w:rPr>
            <w:rFonts w:ascii="Cambria Math" w:hAnsi="Cambria Math"/>
            <w:sz w:val="28"/>
          </w:rPr>
          <m:t>=7</m:t>
        </m:r>
      </m:oMath>
    </w:p>
    <w:p w:rsidR="00EA5EDE" w:rsidRDefault="00EA5EDE" w:rsidP="005307F2">
      <w:pPr>
        <w:pStyle w:val="Heading1"/>
      </w:pPr>
      <w:r w:rsidRPr="00484BF1">
        <w:t>Steps in SPSS</w:t>
      </w:r>
    </w:p>
    <w:p w:rsidR="00EA5EDE" w:rsidRPr="005307F2" w:rsidRDefault="00EA5EDE" w:rsidP="005307F2">
      <w:pPr>
        <w:pStyle w:val="Heading2"/>
      </w:pPr>
      <w:r w:rsidRPr="005307F2">
        <w:t>Data entry</w:t>
      </w:r>
    </w:p>
    <w:p w:rsidR="00EA5EDE" w:rsidRDefault="005076DF" w:rsidP="00EA5EDE">
      <w:r w:rsidRPr="00484BF1">
        <w:rPr>
          <w:noProof/>
          <w:lang w:eastAsia="en-GB"/>
        </w:rPr>
        <mc:AlternateContent>
          <mc:Choice Requires="wps">
            <w:drawing>
              <wp:anchor distT="0" distB="0" distL="114300" distR="114300" simplePos="0" relativeHeight="251671552" behindDoc="0" locked="0" layoutInCell="1" allowOverlap="1" wp14:anchorId="500F7509" wp14:editId="7C09BF58">
                <wp:simplePos x="0" y="0"/>
                <wp:positionH relativeFrom="column">
                  <wp:posOffset>2873942</wp:posOffset>
                </wp:positionH>
                <wp:positionV relativeFrom="paragraph">
                  <wp:posOffset>265916</wp:posOffset>
                </wp:positionV>
                <wp:extent cx="415636" cy="601450"/>
                <wp:effectExtent l="0" t="0" r="80010" b="65405"/>
                <wp:wrapNone/>
                <wp:docPr id="3" name="Straight Arrow Connector 3"/>
                <wp:cNvGraphicFramePr/>
                <a:graphic xmlns:a="http://schemas.openxmlformats.org/drawingml/2006/main">
                  <a:graphicData uri="http://schemas.microsoft.com/office/word/2010/wordprocessingShape">
                    <wps:wsp>
                      <wps:cNvCnPr/>
                      <wps:spPr>
                        <a:xfrm>
                          <a:off x="0" y="0"/>
                          <a:ext cx="415636" cy="601450"/>
                        </a:xfrm>
                        <a:prstGeom prst="straightConnector1">
                          <a:avLst/>
                        </a:prstGeom>
                        <a:ln w="12700">
                          <a:solidFill>
                            <a:schemeClr val="tx1"/>
                          </a:solidFill>
                          <a:tailEnd type="arrow"/>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3" o:spid="_x0000_s1026" type="#_x0000_t32" style="position:absolute;margin-left:226.3pt;margin-top:20.95pt;width:32.75pt;height:47.3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" strokecolor="black [3213]" strokeweight="1pt">
                <v:stroke endarrow="open"/>
              </v:shape>
            </w:pict>
          </mc:Fallback>
        </mc:AlternateContent>
      </w:r>
      <w:r w:rsidRPr="00484BF1">
        <w:rPr>
          <w:noProof/>
          <w:lang w:eastAsia="en-GB"/>
        </w:rPr>
        <w:drawing>
          <wp:anchor distT="0" distB="0" distL="114300" distR="114300" simplePos="0" relativeHeight="251661312" behindDoc="0" locked="0" layoutInCell="1" allowOverlap="1" wp14:anchorId="1CFE9473" wp14:editId="6D91AE75">
            <wp:simplePos x="0" y="0"/>
            <wp:positionH relativeFrom="column">
              <wp:posOffset>3042920</wp:posOffset>
            </wp:positionH>
            <wp:positionV relativeFrom="paragraph">
              <wp:posOffset>266700</wp:posOffset>
            </wp:positionV>
            <wp:extent cx="1562100" cy="830580"/>
            <wp:effectExtent l="19050" t="19050" r="19050" b="2667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extLst>
                        <a:ext uri="{28A0092B-C50C-407E-A947-70E740481C1C}">
                          <a14:useLocalDpi xmlns:a14="http://schemas.microsoft.com/office/drawing/2010/main" val="0"/>
                        </a:ext>
                      </a:extLst>
                    </a:blip>
                    <a:srcRect l="-849" t="90" r="34467" b="11200"/>
                    <a:stretch/>
                  </pic:blipFill>
                  <pic:spPr bwMode="auto">
                    <a:xfrm>
                      <a:off x="0" y="0"/>
                      <a:ext cx="1562100" cy="83058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A5EDE" w:rsidRPr="00484BF1">
        <w:t xml:space="preserve">Using the same example above, open SPSS, select Type in Data, select the Data View tab </w:t>
      </w:r>
      <w:r w:rsidR="00EA5EDE">
        <w:t xml:space="preserve">at the bottom of the screen </w:t>
      </w:r>
      <w:r w:rsidR="00EA5EDE" w:rsidRPr="00484BF1">
        <w:t>and enter the values into the first column of the Data Editor window as shown on the right.</w:t>
      </w:r>
    </w:p>
    <w:p w:rsidR="00EA5EDE" w:rsidRDefault="005076DF" w:rsidP="00EA5EDE">
      <w:r w:rsidRPr="00484BF1">
        <w:rPr>
          <w:noProof/>
          <w:lang w:eastAsia="en-GB"/>
        </w:rPr>
        <mc:AlternateContent>
          <mc:Choice Requires="wps">
            <w:drawing>
              <wp:anchor distT="0" distB="0" distL="114300" distR="114300" simplePos="0" relativeHeight="251662336" behindDoc="0" locked="0" layoutInCell="1" allowOverlap="1" wp14:anchorId="0BB764CF" wp14:editId="15A31140">
                <wp:simplePos x="0" y="0"/>
                <wp:positionH relativeFrom="column">
                  <wp:posOffset>825099</wp:posOffset>
                </wp:positionH>
                <wp:positionV relativeFrom="paragraph">
                  <wp:posOffset>128861</wp:posOffset>
                </wp:positionV>
                <wp:extent cx="2831160" cy="160923"/>
                <wp:effectExtent l="0" t="76200" r="0" b="29845"/>
                <wp:wrapNone/>
                <wp:docPr id="4" name="Straight Arrow Connector 4"/>
                <wp:cNvGraphicFramePr/>
                <a:graphic xmlns:a="http://schemas.openxmlformats.org/drawingml/2006/main">
                  <a:graphicData uri="http://schemas.microsoft.com/office/word/2010/wordprocessingShape">
                    <wps:wsp>
                      <wps:cNvCnPr/>
                      <wps:spPr>
                        <a:xfrm flipV="1">
                          <a:off x="0" y="0"/>
                          <a:ext cx="2831160" cy="160923"/>
                        </a:xfrm>
                        <a:prstGeom prst="straightConnector1">
                          <a:avLst/>
                        </a:prstGeom>
                        <a:ln w="12700">
                          <a:solidFill>
                            <a:schemeClr val="tx1"/>
                          </a:solidFill>
                          <a:tailEnd type="arrow"/>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 o:spid="_x0000_s1026" type="#_x0000_t32" style="position:absolute;margin-left:64.95pt;margin-top:10.15pt;width:222.95pt;height:12.65pt;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" strokecolor="black [3213]" strokeweight="1pt">
                <v:stroke endarrow="open"/>
              </v:shape>
            </w:pict>
          </mc:Fallback>
        </mc:AlternateContent>
      </w:r>
      <w:r w:rsidR="00EA5EDE" w:rsidRPr="00484BF1">
        <w:t>Select the Variable View tab at the bottom of the screen</w:t>
      </w:r>
      <w:r w:rsidR="00EA5EDE">
        <w:t>.</w:t>
      </w:r>
    </w:p>
    <w:p w:rsidR="005076DF" w:rsidRDefault="005076DF" w:rsidP="00EA5EDE"/>
    <w:p w:rsidR="00EA5EDE" w:rsidRPr="00484BF1" w:rsidRDefault="00776EEB" w:rsidP="00EA5EDE">
      <w:r w:rsidRPr="00484BF1">
        <w:rPr>
          <w:noProof/>
          <w:lang w:eastAsia="en-GB"/>
        </w:rPr>
        <w:lastRenderedPageBreak/>
        <mc:AlternateContent>
          <mc:Choice Requires="wps">
            <w:drawing>
              <wp:anchor distT="0" distB="0" distL="114300" distR="114300" simplePos="0" relativeHeight="251665408" behindDoc="0" locked="0" layoutInCell="1" allowOverlap="1" wp14:anchorId="0082CE0C" wp14:editId="352762A6">
                <wp:simplePos x="0" y="0"/>
                <wp:positionH relativeFrom="column">
                  <wp:posOffset>2775585</wp:posOffset>
                </wp:positionH>
                <wp:positionV relativeFrom="paragraph">
                  <wp:posOffset>180340</wp:posOffset>
                </wp:positionV>
                <wp:extent cx="640080" cy="1094740"/>
                <wp:effectExtent l="38100" t="0" r="26670" b="48260"/>
                <wp:wrapNone/>
                <wp:docPr id="11" name="Straight Arrow Connector 11"/>
                <wp:cNvGraphicFramePr/>
                <a:graphic xmlns:a="http://schemas.openxmlformats.org/drawingml/2006/main">
                  <a:graphicData uri="http://schemas.microsoft.com/office/word/2010/wordprocessingShape">
                    <wps:wsp>
                      <wps:cNvCnPr/>
                      <wps:spPr>
                        <a:xfrm flipH="1">
                          <a:off x="0" y="0"/>
                          <a:ext cx="640080" cy="1094740"/>
                        </a:xfrm>
                        <a:prstGeom prst="straightConnector1">
                          <a:avLst/>
                        </a:prstGeom>
                        <a:ln w="12700">
                          <a:solidFill>
                            <a:schemeClr val="tx1"/>
                          </a:solidFill>
                          <a:tailEnd type="arrow"/>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1" o:spid="_x0000_s1026" type="#_x0000_t32" style="position:absolute;margin-left:218.55pt;margin-top:14.2pt;width:50.4pt;height:86.2pt;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" strokecolor="black [3213]" strokeweight="1pt">
                <v:stroke endarrow="open"/>
              </v:shape>
            </w:pict>
          </mc:Fallback>
        </mc:AlternateContent>
      </w:r>
      <w:r w:rsidRPr="00484BF1">
        <w:rPr>
          <w:noProof/>
          <w:lang w:eastAsia="en-GB"/>
        </w:rPr>
        <mc:AlternateContent>
          <mc:Choice Requires="wps">
            <w:drawing>
              <wp:anchor distT="0" distB="0" distL="114300" distR="114300" simplePos="0" relativeHeight="251664384" behindDoc="0" locked="0" layoutInCell="1" allowOverlap="1" wp14:anchorId="6A9495E3" wp14:editId="61471F26">
                <wp:simplePos x="0" y="0"/>
                <wp:positionH relativeFrom="column">
                  <wp:posOffset>1040130</wp:posOffset>
                </wp:positionH>
                <wp:positionV relativeFrom="paragraph">
                  <wp:posOffset>180340</wp:posOffset>
                </wp:positionV>
                <wp:extent cx="415290" cy="1094740"/>
                <wp:effectExtent l="57150" t="0" r="22860" b="48260"/>
                <wp:wrapNone/>
                <wp:docPr id="5" name="Straight Arrow Connector 5"/>
                <wp:cNvGraphicFramePr/>
                <a:graphic xmlns:a="http://schemas.openxmlformats.org/drawingml/2006/main">
                  <a:graphicData uri="http://schemas.microsoft.com/office/word/2010/wordprocessingShape">
                    <wps:wsp>
                      <wps:cNvCnPr/>
                      <wps:spPr>
                        <a:xfrm flipH="1">
                          <a:off x="0" y="0"/>
                          <a:ext cx="415290" cy="1094740"/>
                        </a:xfrm>
                        <a:prstGeom prst="straightConnector1">
                          <a:avLst/>
                        </a:prstGeom>
                        <a:ln w="12700">
                          <a:solidFill>
                            <a:schemeClr val="tx1"/>
                          </a:solidFill>
                          <a:tailEnd type="arrow"/>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 o:spid="_x0000_s1026" type="#_x0000_t32" style="position:absolute;margin-left:81.9pt;margin-top:14.2pt;width:32.7pt;height:86.2pt;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" strokecolor="black [3213]" strokeweight="1pt">
                <v:stroke endarrow="open"/>
              </v:shape>
            </w:pict>
          </mc:Fallback>
        </mc:AlternateContent>
      </w:r>
      <w:r w:rsidR="00EA5EDE">
        <w:t>Re</w:t>
      </w:r>
      <w:r w:rsidR="00EA5EDE" w:rsidRPr="00484BF1">
        <w:t>name the variable ‘Values’, and set the number of decimal places to zero.</w:t>
      </w:r>
    </w:p>
    <w:p w:rsidR="00EA5EDE" w:rsidRPr="00484BF1" w:rsidRDefault="005307F2" w:rsidP="00EA5EDE">
      <w:r w:rsidRPr="00484BF1">
        <w:rPr>
          <w:noProof/>
          <w:lang w:eastAsia="en-GB"/>
        </w:rPr>
        <w:drawing>
          <wp:anchor distT="0" distB="0" distL="114300" distR="114300" simplePos="0" relativeHeight="251663360" behindDoc="0" locked="0" layoutInCell="1" allowOverlap="1" wp14:anchorId="27297FA7" wp14:editId="7E12EE99">
            <wp:simplePos x="0" y="0"/>
            <wp:positionH relativeFrom="column">
              <wp:posOffset>32385</wp:posOffset>
            </wp:positionH>
            <wp:positionV relativeFrom="paragraph">
              <wp:posOffset>19685</wp:posOffset>
            </wp:positionV>
            <wp:extent cx="3589020" cy="1226820"/>
            <wp:effectExtent l="19050" t="19050" r="11430" b="1143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extLst>
                        <a:ext uri="{28A0092B-C50C-407E-A947-70E740481C1C}">
                          <a14:useLocalDpi xmlns:a14="http://schemas.microsoft.com/office/drawing/2010/main" val="0"/>
                        </a:ext>
                      </a:extLst>
                    </a:blip>
                    <a:srcRect r="40767"/>
                    <a:stretch/>
                  </pic:blipFill>
                  <pic:spPr bwMode="auto">
                    <a:xfrm>
                      <a:off x="0" y="0"/>
                      <a:ext cx="3589020" cy="122682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A5EDE" w:rsidRDefault="00EA5EDE" w:rsidP="00EA5EDE"/>
    <w:p w:rsidR="00EA5EDE" w:rsidRDefault="00EA5EDE" w:rsidP="00EA5EDE"/>
    <w:p w:rsidR="00EA5EDE" w:rsidRPr="001B2448" w:rsidRDefault="00EA5EDE" w:rsidP="00EA5EDE"/>
    <w:p w:rsidR="005307F2" w:rsidRPr="00776EEB" w:rsidRDefault="00776EEB" w:rsidP="005307F2">
      <w:pPr>
        <w:spacing w:after="0" w:line="240" w:lineRule="auto"/>
        <w:rPr>
          <w:sz w:val="10"/>
        </w:rPr>
      </w:pPr>
      <w:r w:rsidRPr="001B2448">
        <w:rPr>
          <w:noProof/>
          <w:sz w:val="14"/>
          <w:lang w:eastAsia="en-GB"/>
        </w:rPr>
        <w:drawing>
          <wp:anchor distT="0" distB="0" distL="114300" distR="114300" simplePos="0" relativeHeight="251670528" behindDoc="0" locked="0" layoutInCell="1" allowOverlap="1" wp14:anchorId="626E5C59" wp14:editId="3ED9AA2F">
            <wp:simplePos x="0" y="0"/>
            <wp:positionH relativeFrom="column">
              <wp:posOffset>112395</wp:posOffset>
            </wp:positionH>
            <wp:positionV relativeFrom="paragraph">
              <wp:posOffset>90805</wp:posOffset>
            </wp:positionV>
            <wp:extent cx="2322195" cy="2065655"/>
            <wp:effectExtent l="19050" t="19050" r="20955" b="10795"/>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print">
                      <a:extLst>
                        <a:ext uri="{28A0092B-C50C-407E-A947-70E740481C1C}">
                          <a14:useLocalDpi xmlns:a14="http://schemas.microsoft.com/office/drawing/2010/main" val="0"/>
                        </a:ext>
                      </a:extLst>
                    </a:blip>
                    <a:srcRect l="39750" t="42608" r="1481" b="1676"/>
                    <a:stretch/>
                  </pic:blipFill>
                  <pic:spPr bwMode="auto">
                    <a:xfrm>
                      <a:off x="0" y="0"/>
                      <a:ext cx="2322195" cy="2065655"/>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A5EDE" w:rsidRPr="001B2448" w:rsidRDefault="00776EEB" w:rsidP="005307F2">
      <w:pPr>
        <w:pStyle w:val="ListParagraph"/>
        <w:numPr>
          <w:ilvl w:val="0"/>
          <w:numId w:val="2"/>
        </w:numPr>
        <w:spacing w:line="240" w:lineRule="auto"/>
        <w:ind w:left="284" w:hanging="284"/>
        <w:contextualSpacing w:val="0"/>
      </w:pPr>
      <w:r w:rsidRPr="001B2448">
        <w:rPr>
          <w:noProof/>
          <w:lang w:eastAsia="en-GB"/>
        </w:rPr>
        <mc:AlternateContent>
          <mc:Choice Requires="wps">
            <w:drawing>
              <wp:anchor distT="0" distB="0" distL="114300" distR="114300" simplePos="0" relativeHeight="251672576" behindDoc="0" locked="0" layoutInCell="1" allowOverlap="1" wp14:anchorId="0A074F4D" wp14:editId="5579F4A5">
                <wp:simplePos x="0" y="0"/>
                <wp:positionH relativeFrom="column">
                  <wp:posOffset>3333587</wp:posOffset>
                </wp:positionH>
                <wp:positionV relativeFrom="paragraph">
                  <wp:posOffset>289119</wp:posOffset>
                </wp:positionV>
                <wp:extent cx="1916430" cy="830396"/>
                <wp:effectExtent l="0" t="38100" r="64770" b="27305"/>
                <wp:wrapNone/>
                <wp:docPr id="6" name="Straight Arrow Connector 6"/>
                <wp:cNvGraphicFramePr/>
                <a:graphic xmlns:a="http://schemas.openxmlformats.org/drawingml/2006/main">
                  <a:graphicData uri="http://schemas.microsoft.com/office/word/2010/wordprocessingShape">
                    <wps:wsp>
                      <wps:cNvCnPr/>
                      <wps:spPr>
                        <a:xfrm flipV="1">
                          <a:off x="0" y="0"/>
                          <a:ext cx="1916430" cy="830396"/>
                        </a:xfrm>
                        <a:prstGeom prst="straightConnector1">
                          <a:avLst/>
                        </a:prstGeom>
                        <a:ln w="12700">
                          <a:solidFill>
                            <a:schemeClr val="tx1"/>
                          </a:solidFill>
                          <a:tailEnd type="arrow"/>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 o:spid="_x0000_s1026" type="#_x0000_t32" style="position:absolute;margin-left:262.5pt;margin-top:22.75pt;width:150.9pt;height:65.4pt;flip:y;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" strokecolor="black [3213]" strokeweight="1pt">
                <v:stroke endarrow="open"/>
              </v:shape>
            </w:pict>
          </mc:Fallback>
        </mc:AlternateContent>
      </w:r>
      <w:r w:rsidRPr="001B2448">
        <w:rPr>
          <w:noProof/>
          <w:lang w:eastAsia="en-GB"/>
        </w:rPr>
        <w:drawing>
          <wp:anchor distT="0" distB="0" distL="114300" distR="114300" simplePos="0" relativeHeight="251666432" behindDoc="0" locked="0" layoutInCell="1" allowOverlap="1" wp14:anchorId="443F0D80" wp14:editId="41F5B401">
            <wp:simplePos x="0" y="0"/>
            <wp:positionH relativeFrom="column">
              <wp:posOffset>2447925</wp:posOffset>
            </wp:positionH>
            <wp:positionV relativeFrom="paragraph">
              <wp:posOffset>391795</wp:posOffset>
            </wp:positionV>
            <wp:extent cx="238125" cy="223520"/>
            <wp:effectExtent l="0" t="0" r="9525" b="508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238125" cy="223520"/>
                    </a:xfrm>
                    <a:prstGeom prst="rect">
                      <a:avLst/>
                    </a:prstGeom>
                  </pic:spPr>
                </pic:pic>
              </a:graphicData>
            </a:graphic>
            <wp14:sizeRelH relativeFrom="page">
              <wp14:pctWidth>0</wp14:pctWidth>
            </wp14:sizeRelH>
            <wp14:sizeRelV relativeFrom="page">
              <wp14:pctHeight>0</wp14:pctHeight>
            </wp14:sizeRelV>
          </wp:anchor>
        </w:drawing>
      </w:r>
      <w:r w:rsidR="00EA5EDE" w:rsidRPr="001B2448">
        <w:t xml:space="preserve">Select </w:t>
      </w:r>
      <w:proofErr w:type="spellStart"/>
      <w:r w:rsidR="00EA5EDE" w:rsidRPr="001B2448">
        <w:t>Analyze</w:t>
      </w:r>
      <w:proofErr w:type="spellEnd"/>
      <w:r w:rsidR="00EA5EDE" w:rsidRPr="001B2448">
        <w:t xml:space="preserve"> – Descriptive Statistics – Frequencies… from the menu</w:t>
      </w:r>
    </w:p>
    <w:p w:rsidR="00EA5EDE" w:rsidRPr="001B2448" w:rsidRDefault="00EA5EDE" w:rsidP="005307F2">
      <w:pPr>
        <w:pStyle w:val="ListParagraph"/>
        <w:numPr>
          <w:ilvl w:val="0"/>
          <w:numId w:val="2"/>
        </w:numPr>
        <w:spacing w:line="240" w:lineRule="auto"/>
        <w:ind w:left="284" w:hanging="284"/>
        <w:contextualSpacing w:val="0"/>
      </w:pPr>
      <w:r w:rsidRPr="001B2448">
        <w:t>Select the variable Values and use      to move it to the variable(s) list</w:t>
      </w:r>
    </w:p>
    <w:p w:rsidR="00EA5EDE" w:rsidRPr="001B2448" w:rsidRDefault="00EA5EDE" w:rsidP="005307F2">
      <w:pPr>
        <w:pStyle w:val="ListParagraph"/>
        <w:numPr>
          <w:ilvl w:val="0"/>
          <w:numId w:val="2"/>
        </w:numPr>
        <w:spacing w:line="240" w:lineRule="auto"/>
        <w:ind w:left="284" w:hanging="284"/>
        <w:contextualSpacing w:val="0"/>
      </w:pPr>
      <w:r w:rsidRPr="001B2448">
        <w:t>Click on the Statistics</w:t>
      </w:r>
      <w:r w:rsidR="00776EEB">
        <w:t>…</w:t>
      </w:r>
      <w:r w:rsidRPr="001B2448">
        <w:t xml:space="preserve"> button</w:t>
      </w:r>
    </w:p>
    <w:p w:rsidR="00EA5EDE" w:rsidRDefault="00EA5EDE" w:rsidP="005307F2">
      <w:pPr>
        <w:pStyle w:val="ListParagraph"/>
        <w:numPr>
          <w:ilvl w:val="0"/>
          <w:numId w:val="2"/>
        </w:numPr>
        <w:spacing w:line="240" w:lineRule="auto"/>
        <w:ind w:left="284" w:hanging="284"/>
        <w:contextualSpacing w:val="0"/>
      </w:pPr>
      <w:r w:rsidRPr="001B2448">
        <w:t>Check the boxes next to mean, median and mode</w:t>
      </w:r>
    </w:p>
    <w:p w:rsidR="00EA5EDE" w:rsidRPr="001B2448" w:rsidRDefault="00EA5EDE" w:rsidP="005307F2">
      <w:pPr>
        <w:pStyle w:val="ListParagraph"/>
        <w:numPr>
          <w:ilvl w:val="0"/>
          <w:numId w:val="2"/>
        </w:numPr>
        <w:spacing w:line="240" w:lineRule="auto"/>
        <w:ind w:left="284" w:hanging="284"/>
        <w:contextualSpacing w:val="0"/>
      </w:pPr>
      <w:r w:rsidRPr="001B2448">
        <w:t>Click Continue and OK</w:t>
      </w:r>
    </w:p>
    <w:p w:rsidR="00EA5EDE" w:rsidRPr="001B2448" w:rsidRDefault="00EA5EDE" w:rsidP="00EA5EDE">
      <w:r w:rsidRPr="001B2448">
        <w:t>The results are given in the Output window or SPSS Statistics Viewer window.</w:t>
      </w:r>
    </w:p>
    <w:p w:rsidR="00EA5EDE" w:rsidRPr="00484BF1" w:rsidRDefault="005307F2" w:rsidP="00EA5EDE">
      <w:r w:rsidRPr="00484BF1">
        <w:rPr>
          <w:noProof/>
          <w:lang w:eastAsia="en-GB"/>
        </w:rPr>
        <mc:AlternateContent>
          <mc:Choice Requires="wps">
            <w:drawing>
              <wp:anchor distT="0" distB="0" distL="114300" distR="114300" simplePos="0" relativeHeight="251668480" behindDoc="0" locked="0" layoutInCell="1" allowOverlap="1" wp14:anchorId="1EBC24A0" wp14:editId="32D5DA54">
                <wp:simplePos x="0" y="0"/>
                <wp:positionH relativeFrom="column">
                  <wp:posOffset>2633980</wp:posOffset>
                </wp:positionH>
                <wp:positionV relativeFrom="paragraph">
                  <wp:posOffset>164465</wp:posOffset>
                </wp:positionV>
                <wp:extent cx="1310005" cy="1383665"/>
                <wp:effectExtent l="0" t="0" r="80645" b="64135"/>
                <wp:wrapNone/>
                <wp:docPr id="21" name="Straight Arrow Connector 21"/>
                <wp:cNvGraphicFramePr/>
                <a:graphic xmlns:a="http://schemas.openxmlformats.org/drawingml/2006/main">
                  <a:graphicData uri="http://schemas.microsoft.com/office/word/2010/wordprocessingShape">
                    <wps:wsp>
                      <wps:cNvCnPr/>
                      <wps:spPr>
                        <a:xfrm>
                          <a:off x="0" y="0"/>
                          <a:ext cx="1310005" cy="1383665"/>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21" o:spid="_x0000_s1026" type="#_x0000_t32" style="position:absolute;margin-left:207.4pt;margin-top:12.95pt;width:103.15pt;height:108.9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" strokecolor="black [3213]" strokeweight="1pt">
                <v:stroke endarrow="open"/>
              </v:shape>
            </w:pict>
          </mc:Fallback>
        </mc:AlternateContent>
      </w:r>
      <w:r w:rsidRPr="001B2448">
        <w:rPr>
          <w:noProof/>
          <w:lang w:eastAsia="en-GB"/>
        </w:rPr>
        <w:drawing>
          <wp:anchor distT="0" distB="0" distL="114300" distR="114300" simplePos="0" relativeHeight="251667456" behindDoc="0" locked="0" layoutInCell="1" allowOverlap="1" wp14:anchorId="512597F0" wp14:editId="2A42C0B5">
            <wp:simplePos x="0" y="0"/>
            <wp:positionH relativeFrom="column">
              <wp:posOffset>2856230</wp:posOffset>
            </wp:positionH>
            <wp:positionV relativeFrom="paragraph">
              <wp:posOffset>53340</wp:posOffset>
            </wp:positionV>
            <wp:extent cx="3329940" cy="2084705"/>
            <wp:effectExtent l="19050" t="19050" r="22860" b="10795"/>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extLst>
                        <a:ext uri="{28A0092B-C50C-407E-A947-70E740481C1C}">
                          <a14:useLocalDpi xmlns:a14="http://schemas.microsoft.com/office/drawing/2010/main" val="0"/>
                        </a:ext>
                      </a:extLst>
                    </a:blip>
                    <a:srcRect b="35000"/>
                    <a:stretch/>
                  </pic:blipFill>
                  <pic:spPr bwMode="auto">
                    <a:xfrm>
                      <a:off x="0" y="0"/>
                      <a:ext cx="3329940" cy="2084705"/>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A5EDE" w:rsidRPr="00484BF1">
        <w:t>The mean, median and mode are 7, 8 and 8 respectively.</w:t>
      </w:r>
    </w:p>
    <w:p w:rsidR="00EA5EDE" w:rsidRPr="00484BF1" w:rsidRDefault="00776EEB" w:rsidP="00776EEB">
      <w:pPr>
        <w:ind w:left="567" w:hanging="567"/>
      </w:pPr>
      <w:r w:rsidRPr="00776EEB">
        <w:rPr>
          <w:b/>
        </w:rPr>
        <w:t>Note</w:t>
      </w:r>
      <w:r w:rsidR="00EA5EDE" w:rsidRPr="00484BF1">
        <w:t xml:space="preserve">: The </w:t>
      </w:r>
      <w:proofErr w:type="spellStart"/>
      <w:r w:rsidR="00EA5EDE" w:rsidRPr="00484BF1">
        <w:t>Analyze</w:t>
      </w:r>
      <w:proofErr w:type="spellEnd"/>
      <w:r w:rsidR="00EA5EDE" w:rsidRPr="00484BF1">
        <w:t xml:space="preserve"> – Descriptive Statistics – Explore</w:t>
      </w:r>
      <w:r w:rsidR="00EA5EDE" w:rsidRPr="00484BF1">
        <w:rPr>
          <w:b/>
        </w:rPr>
        <w:t>…</w:t>
      </w:r>
      <w:r w:rsidR="00EA5EDE" w:rsidRPr="00484BF1">
        <w:t xml:space="preserve"> option also provides most of the descriptive statistics that you will need (but not the mode).</w:t>
      </w:r>
    </w:p>
    <w:p w:rsidR="00EA5EDE" w:rsidRDefault="00EA5EDE" w:rsidP="00EA5EDE"/>
    <w:p w:rsidR="005076DF" w:rsidRDefault="005076DF" w:rsidP="00EA5EDE"/>
    <w:p w:rsidR="005076DF" w:rsidRDefault="005076DF" w:rsidP="00EA5EDE"/>
    <w:p w:rsidR="005076DF" w:rsidRDefault="005076DF" w:rsidP="00EA5EDE"/>
    <w:p w:rsidR="00F97DB8" w:rsidRDefault="00F97DB8" w:rsidP="005307F2">
      <w:pPr>
        <w:pStyle w:val="Heading1"/>
      </w:pPr>
      <w:r>
        <w:t>Choice between mean and median for scale data</w:t>
      </w:r>
    </w:p>
    <w:p w:rsidR="009F0707" w:rsidRDefault="009F0707" w:rsidP="00F97DB8">
      <w:r w:rsidRPr="001F365B">
        <w:rPr>
          <w:noProof/>
          <w:lang w:eastAsia="en-GB"/>
        </w:rPr>
        <w:drawing>
          <wp:anchor distT="0" distB="0" distL="114300" distR="114300" simplePos="0" relativeHeight="251673600" behindDoc="0" locked="0" layoutInCell="1" allowOverlap="1" wp14:anchorId="63F53115" wp14:editId="5068D53C">
            <wp:simplePos x="0" y="0"/>
            <wp:positionH relativeFrom="column">
              <wp:posOffset>3801110</wp:posOffset>
            </wp:positionH>
            <wp:positionV relativeFrom="paragraph">
              <wp:posOffset>21590</wp:posOffset>
            </wp:positionV>
            <wp:extent cx="2382520" cy="1711960"/>
            <wp:effectExtent l="19050" t="19050" r="17780" b="21590"/>
            <wp:wrapSquare wrapText="bothSides"/>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4225" r="21572" b="5877"/>
                    <a:stretch/>
                  </pic:blipFill>
                  <pic:spPr bwMode="auto">
                    <a:xfrm>
                      <a:off x="0" y="0"/>
                      <a:ext cx="2382520" cy="1711960"/>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97DB8">
        <w:t xml:space="preserve">If a data set is approximately normally distributed </w:t>
      </w:r>
      <w:r>
        <w:t xml:space="preserve">(or at least symmetrical) </w:t>
      </w:r>
      <w:r w:rsidR="00F97DB8">
        <w:t xml:space="preserve">then the mean and media will be </w:t>
      </w:r>
      <w:r>
        <w:t>approximately</w:t>
      </w:r>
      <w:r w:rsidR="00F97DB8">
        <w:t xml:space="preserve"> the same.</w:t>
      </w:r>
    </w:p>
    <w:p w:rsidR="00F97DB8" w:rsidRDefault="009F0707" w:rsidP="00F97DB8">
      <w:pPr>
        <w:rPr>
          <w:noProof/>
          <w:lang w:eastAsia="en-GB"/>
        </w:rPr>
      </w:pPr>
      <w:r w:rsidRPr="00484BF1">
        <w:rPr>
          <w:noProof/>
          <w:lang w:eastAsia="en-GB"/>
        </w:rPr>
        <mc:AlternateContent>
          <mc:Choice Requires="wps">
            <w:drawing>
              <wp:anchor distT="0" distB="0" distL="114300" distR="114300" simplePos="0" relativeHeight="251675648" behindDoc="0" locked="0" layoutInCell="1" allowOverlap="1" wp14:anchorId="45C1C341" wp14:editId="356C7DBD">
                <wp:simplePos x="0" y="0"/>
                <wp:positionH relativeFrom="column">
                  <wp:posOffset>3235325</wp:posOffset>
                </wp:positionH>
                <wp:positionV relativeFrom="paragraph">
                  <wp:posOffset>257810</wp:posOffset>
                </wp:positionV>
                <wp:extent cx="1021715" cy="415925"/>
                <wp:effectExtent l="0" t="0" r="45085" b="79375"/>
                <wp:wrapNone/>
                <wp:docPr id="13" name="Straight Arrow Connector 13"/>
                <wp:cNvGraphicFramePr/>
                <a:graphic xmlns:a="http://schemas.openxmlformats.org/drawingml/2006/main">
                  <a:graphicData uri="http://schemas.microsoft.com/office/word/2010/wordprocessingShape">
                    <wps:wsp>
                      <wps:cNvCnPr/>
                      <wps:spPr>
                        <a:xfrm>
                          <a:off x="0" y="0"/>
                          <a:ext cx="1021715" cy="415925"/>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3" o:spid="_x0000_s1026" type="#_x0000_t32" style="position:absolute;margin-left:254.75pt;margin-top:20.3pt;width:80.45pt;height:32.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" strokecolor="black [3213]" strokeweight="1pt">
                <v:stroke endarrow="open"/>
              </v:shape>
            </w:pict>
          </mc:Fallback>
        </mc:AlternateContent>
      </w:r>
      <w:r w:rsidR="00F97DB8">
        <w:t>If it is skewed then the mean and median will be different.</w:t>
      </w:r>
      <w:r w:rsidRPr="009F0707">
        <w:rPr>
          <w:noProof/>
          <w:lang w:eastAsia="en-GB"/>
        </w:rPr>
        <w:t xml:space="preserve"> </w:t>
      </w:r>
      <w:r>
        <w:rPr>
          <w:noProof/>
          <w:lang w:eastAsia="en-GB"/>
        </w:rPr>
        <w:t xml:space="preserve">For example, if a data set is skewed to the left (see diagram) then the mean </w:t>
      </w:r>
      <w:r>
        <w:rPr>
          <w:noProof/>
          <w:lang w:eastAsia="en-GB"/>
        </w:rPr>
        <w:t>(given by the peak in the fitted normal curve)</w:t>
      </w:r>
      <w:r>
        <w:rPr>
          <w:noProof/>
          <w:lang w:eastAsia="en-GB"/>
        </w:rPr>
        <w:t xml:space="preserve"> will be higher than the median. The median is then a more meaningful measure of central tendency.</w:t>
      </w:r>
    </w:p>
    <w:p w:rsidR="009F0707" w:rsidRDefault="009F0707" w:rsidP="00F97DB8">
      <w:r>
        <w:rPr>
          <w:noProof/>
          <w:lang w:eastAsia="en-GB"/>
        </w:rPr>
        <w:t>If a data distribution is even more irregular then the mean is probably the best measure to use.</w:t>
      </w:r>
    </w:p>
    <w:p w:rsidR="00EA5EDE" w:rsidRPr="00484BF1" w:rsidRDefault="00EA5EDE" w:rsidP="005307F2">
      <w:pPr>
        <w:pStyle w:val="Heading1"/>
      </w:pPr>
      <w:r w:rsidRPr="00484BF1">
        <w:lastRenderedPageBreak/>
        <w:t>Exercise</w:t>
      </w:r>
    </w:p>
    <w:p w:rsidR="00EA5EDE" w:rsidRPr="00484BF1" w:rsidRDefault="00EA5EDE" w:rsidP="005307F2">
      <w:pPr>
        <w:ind w:left="426" w:hanging="426"/>
      </w:pPr>
      <w:r w:rsidRPr="00484BF1">
        <w:t>1.</w:t>
      </w:r>
      <w:r w:rsidRPr="00484BF1">
        <w:tab/>
        <w:t>Find the mode, median and mean of the following:</w:t>
      </w:r>
    </w:p>
    <w:p w:rsidR="00EA5EDE" w:rsidRPr="00C01853" w:rsidRDefault="00EA5EDE" w:rsidP="005307F2">
      <w:pPr>
        <w:pStyle w:val="ListParagraph"/>
        <w:numPr>
          <w:ilvl w:val="0"/>
          <w:numId w:val="3"/>
        </w:numPr>
        <w:spacing w:line="240" w:lineRule="auto"/>
        <w:ind w:left="924" w:hanging="357"/>
        <w:contextualSpacing w:val="0"/>
      </w:pPr>
      <w:r w:rsidRPr="00C01853">
        <w:t>3, 12, 11, 7, 5, 5, 6, 4, 10</w:t>
      </w:r>
    </w:p>
    <w:p w:rsidR="00EA5EDE" w:rsidRPr="00C01853" w:rsidRDefault="00EA5EDE" w:rsidP="005307F2">
      <w:pPr>
        <w:pStyle w:val="ListParagraph"/>
        <w:numPr>
          <w:ilvl w:val="0"/>
          <w:numId w:val="3"/>
        </w:numPr>
        <w:spacing w:line="240" w:lineRule="auto"/>
        <w:ind w:left="924" w:hanging="357"/>
        <w:contextualSpacing w:val="0"/>
      </w:pPr>
      <w:r w:rsidRPr="00C01853">
        <w:t>16</w:t>
      </w:r>
      <w:r w:rsidRPr="00C01853">
        <w:rPr>
          <w:i/>
          <w:iCs/>
        </w:rPr>
        <w:t xml:space="preserve">, </w:t>
      </w:r>
      <w:r w:rsidRPr="00C01853">
        <w:t>19</w:t>
      </w:r>
      <w:r w:rsidRPr="00C01853">
        <w:rPr>
          <w:i/>
          <w:iCs/>
        </w:rPr>
        <w:t xml:space="preserve">, </w:t>
      </w:r>
      <w:r w:rsidRPr="00C01853">
        <w:t>10</w:t>
      </w:r>
      <w:r w:rsidRPr="00C01853">
        <w:rPr>
          <w:i/>
          <w:iCs/>
        </w:rPr>
        <w:t xml:space="preserve">, </w:t>
      </w:r>
      <w:r w:rsidRPr="00C01853">
        <w:t>24</w:t>
      </w:r>
      <w:r w:rsidRPr="00C01853">
        <w:rPr>
          <w:i/>
          <w:iCs/>
        </w:rPr>
        <w:t xml:space="preserve">, </w:t>
      </w:r>
      <w:r w:rsidRPr="00C01853">
        <w:t>19</w:t>
      </w:r>
    </w:p>
    <w:p w:rsidR="00EA5EDE" w:rsidRPr="00C01853" w:rsidRDefault="00EA5EDE" w:rsidP="005307F2">
      <w:pPr>
        <w:pStyle w:val="ListParagraph"/>
        <w:numPr>
          <w:ilvl w:val="0"/>
          <w:numId w:val="3"/>
        </w:numPr>
        <w:spacing w:line="240" w:lineRule="auto"/>
        <w:ind w:left="924" w:hanging="357"/>
        <w:contextualSpacing w:val="0"/>
      </w:pPr>
      <w:r w:rsidRPr="00C01853">
        <w:t>8, 2, 8, 5, 5, 8</w:t>
      </w:r>
    </w:p>
    <w:p w:rsidR="00EA5EDE" w:rsidRPr="00C01853" w:rsidRDefault="00EA5EDE" w:rsidP="005307F2">
      <w:pPr>
        <w:pStyle w:val="ListParagraph"/>
        <w:numPr>
          <w:ilvl w:val="0"/>
          <w:numId w:val="3"/>
        </w:numPr>
        <w:spacing w:line="240" w:lineRule="auto"/>
        <w:ind w:left="924" w:hanging="357"/>
        <w:contextualSpacing w:val="0"/>
      </w:pPr>
      <w:r w:rsidRPr="00C01853">
        <w:t>28</w:t>
      </w:r>
      <w:r w:rsidRPr="00C01853">
        <w:rPr>
          <w:i/>
          <w:iCs/>
        </w:rPr>
        <w:t xml:space="preserve">, </w:t>
      </w:r>
      <w:r w:rsidRPr="00C01853">
        <w:t>39</w:t>
      </w:r>
      <w:r w:rsidRPr="00C01853">
        <w:rPr>
          <w:i/>
          <w:iCs/>
        </w:rPr>
        <w:t xml:space="preserve">, </w:t>
      </w:r>
      <w:r w:rsidRPr="00C01853">
        <w:t>42</w:t>
      </w:r>
      <w:r w:rsidRPr="00C01853">
        <w:rPr>
          <w:i/>
          <w:iCs/>
        </w:rPr>
        <w:t xml:space="preserve">, </w:t>
      </w:r>
      <w:r w:rsidRPr="00C01853">
        <w:t>29</w:t>
      </w:r>
      <w:r w:rsidRPr="00C01853">
        <w:rPr>
          <w:i/>
          <w:iCs/>
        </w:rPr>
        <w:t xml:space="preserve">, </w:t>
      </w:r>
      <w:r w:rsidRPr="00C01853">
        <w:t>39</w:t>
      </w:r>
      <w:r w:rsidRPr="00C01853">
        <w:rPr>
          <w:i/>
          <w:iCs/>
        </w:rPr>
        <w:t xml:space="preserve">, </w:t>
      </w:r>
      <w:r w:rsidRPr="00C01853">
        <w:t>40</w:t>
      </w:r>
      <w:r w:rsidRPr="00C01853">
        <w:rPr>
          <w:i/>
          <w:iCs/>
        </w:rPr>
        <w:t xml:space="preserve">, </w:t>
      </w:r>
      <w:r w:rsidRPr="00C01853">
        <w:t>36</w:t>
      </w:r>
      <w:r w:rsidRPr="00C01853">
        <w:rPr>
          <w:i/>
          <w:iCs/>
        </w:rPr>
        <w:t xml:space="preserve">, </w:t>
      </w:r>
      <w:r w:rsidRPr="00C01853">
        <w:t>46</w:t>
      </w:r>
      <w:r w:rsidRPr="00C01853">
        <w:rPr>
          <w:i/>
          <w:iCs/>
        </w:rPr>
        <w:t xml:space="preserve">, </w:t>
      </w:r>
      <w:r w:rsidRPr="00C01853">
        <w:t>41</w:t>
      </w:r>
      <w:r w:rsidRPr="00C01853">
        <w:rPr>
          <w:i/>
          <w:iCs/>
        </w:rPr>
        <w:t xml:space="preserve">, </w:t>
      </w:r>
      <w:r w:rsidRPr="00C01853">
        <w:t>30</w:t>
      </w:r>
    </w:p>
    <w:p w:rsidR="00EA5EDE" w:rsidRPr="00C01853" w:rsidRDefault="00EA5EDE" w:rsidP="005307F2">
      <w:pPr>
        <w:pStyle w:val="ListParagraph"/>
        <w:numPr>
          <w:ilvl w:val="0"/>
          <w:numId w:val="3"/>
        </w:numPr>
        <w:spacing w:line="240" w:lineRule="auto"/>
        <w:ind w:left="924" w:hanging="357"/>
        <w:contextualSpacing w:val="0"/>
      </w:pPr>
      <w:r w:rsidRPr="00C01853">
        <w:t>133</w:t>
      </w:r>
      <w:r w:rsidRPr="00C01853">
        <w:rPr>
          <w:i/>
          <w:iCs/>
        </w:rPr>
        <w:t xml:space="preserve">, </w:t>
      </w:r>
      <w:r w:rsidRPr="00C01853">
        <w:t>215</w:t>
      </w:r>
      <w:r w:rsidRPr="00C01853">
        <w:rPr>
          <w:i/>
          <w:iCs/>
        </w:rPr>
        <w:t xml:space="preserve">, </w:t>
      </w:r>
      <w:r w:rsidRPr="00C01853">
        <w:t>250</w:t>
      </w:r>
      <w:r w:rsidRPr="00C01853">
        <w:rPr>
          <w:i/>
          <w:iCs/>
        </w:rPr>
        <w:t xml:space="preserve">, </w:t>
      </w:r>
      <w:r w:rsidRPr="00C01853">
        <w:t>108</w:t>
      </w:r>
      <w:r w:rsidRPr="00C01853">
        <w:rPr>
          <w:i/>
          <w:iCs/>
        </w:rPr>
        <w:t xml:space="preserve">, </w:t>
      </w:r>
      <w:r w:rsidRPr="00C01853">
        <w:t>206</w:t>
      </w:r>
      <w:r w:rsidRPr="00C01853">
        <w:rPr>
          <w:i/>
          <w:iCs/>
        </w:rPr>
        <w:t xml:space="preserve">, </w:t>
      </w:r>
      <w:r w:rsidRPr="00C01853">
        <w:t>159</w:t>
      </w:r>
      <w:r w:rsidRPr="00C01853">
        <w:rPr>
          <w:i/>
          <w:iCs/>
        </w:rPr>
        <w:t xml:space="preserve">, </w:t>
      </w:r>
      <w:r w:rsidRPr="00C01853">
        <w:t>206</w:t>
      </w:r>
      <w:r w:rsidRPr="00C01853">
        <w:rPr>
          <w:i/>
          <w:iCs/>
        </w:rPr>
        <w:t xml:space="preserve">, </w:t>
      </w:r>
      <w:r w:rsidRPr="00C01853">
        <w:t>178</w:t>
      </w:r>
    </w:p>
    <w:p w:rsidR="00EA5EDE" w:rsidRPr="00C01853" w:rsidRDefault="00EA5EDE" w:rsidP="005307F2">
      <w:pPr>
        <w:pStyle w:val="ListParagraph"/>
        <w:numPr>
          <w:ilvl w:val="0"/>
          <w:numId w:val="3"/>
        </w:numPr>
        <w:spacing w:line="240" w:lineRule="auto"/>
        <w:ind w:left="924" w:hanging="357"/>
        <w:contextualSpacing w:val="0"/>
      </w:pPr>
      <w:r w:rsidRPr="00C01853">
        <w:t>76</w:t>
      </w:r>
      <w:r w:rsidRPr="00C01853">
        <w:rPr>
          <w:i/>
          <w:iCs/>
        </w:rPr>
        <w:t xml:space="preserve">, </w:t>
      </w:r>
      <w:r w:rsidRPr="00C01853">
        <w:t>94</w:t>
      </w:r>
      <w:r w:rsidRPr="00C01853">
        <w:rPr>
          <w:i/>
          <w:iCs/>
        </w:rPr>
        <w:t xml:space="preserve">, </w:t>
      </w:r>
      <w:r w:rsidRPr="00C01853">
        <w:t>76</w:t>
      </w:r>
      <w:r w:rsidRPr="00C01853">
        <w:rPr>
          <w:i/>
          <w:iCs/>
        </w:rPr>
        <w:t xml:space="preserve">, </w:t>
      </w:r>
      <w:r w:rsidRPr="00C01853">
        <w:t>82</w:t>
      </w:r>
      <w:r w:rsidRPr="00C01853">
        <w:rPr>
          <w:i/>
          <w:iCs/>
        </w:rPr>
        <w:t xml:space="preserve">, </w:t>
      </w:r>
      <w:r w:rsidRPr="00C01853">
        <w:t>78</w:t>
      </w:r>
      <w:r w:rsidRPr="00C01853">
        <w:rPr>
          <w:i/>
          <w:iCs/>
        </w:rPr>
        <w:t xml:space="preserve">, </w:t>
      </w:r>
      <w:r w:rsidRPr="00C01853">
        <w:t>86</w:t>
      </w:r>
      <w:r w:rsidRPr="00C01853">
        <w:rPr>
          <w:i/>
          <w:iCs/>
        </w:rPr>
        <w:t xml:space="preserve">, </w:t>
      </w:r>
      <w:r w:rsidRPr="00C01853">
        <w:t>90</w:t>
      </w:r>
    </w:p>
    <w:p w:rsidR="00EA5EDE" w:rsidRPr="00C01853" w:rsidRDefault="00EA5EDE" w:rsidP="005307F2">
      <w:pPr>
        <w:pStyle w:val="ListParagraph"/>
        <w:numPr>
          <w:ilvl w:val="0"/>
          <w:numId w:val="3"/>
        </w:numPr>
        <w:spacing w:after="240" w:line="240" w:lineRule="auto"/>
        <w:ind w:left="924" w:hanging="357"/>
        <w:contextualSpacing w:val="0"/>
      </w:pPr>
      <w:r w:rsidRPr="00C01853">
        <w:t>52</w:t>
      </w:r>
      <w:r w:rsidRPr="00C01853">
        <w:rPr>
          <w:i/>
          <w:iCs/>
        </w:rPr>
        <w:t xml:space="preserve">, </w:t>
      </w:r>
      <w:r w:rsidRPr="00C01853">
        <w:t>61</w:t>
      </w:r>
      <w:r w:rsidRPr="00C01853">
        <w:rPr>
          <w:i/>
          <w:iCs/>
        </w:rPr>
        <w:t xml:space="preserve">, </w:t>
      </w:r>
      <w:r w:rsidRPr="00C01853">
        <w:t>49</w:t>
      </w:r>
      <w:r w:rsidRPr="00C01853">
        <w:rPr>
          <w:i/>
          <w:iCs/>
        </w:rPr>
        <w:t xml:space="preserve">, </w:t>
      </w:r>
      <w:r w:rsidRPr="00C01853">
        <w:t>52</w:t>
      </w:r>
      <w:r w:rsidRPr="00C01853">
        <w:rPr>
          <w:i/>
          <w:iCs/>
        </w:rPr>
        <w:t xml:space="preserve">, </w:t>
      </w:r>
      <w:r w:rsidRPr="00C01853">
        <w:t>49</w:t>
      </w:r>
      <w:r w:rsidRPr="00C01853">
        <w:rPr>
          <w:i/>
          <w:iCs/>
        </w:rPr>
        <w:t xml:space="preserve">, </w:t>
      </w:r>
      <w:r w:rsidRPr="00C01853">
        <w:t>52</w:t>
      </w:r>
      <w:r w:rsidRPr="00C01853">
        <w:rPr>
          <w:i/>
          <w:iCs/>
        </w:rPr>
        <w:t xml:space="preserve">, </w:t>
      </w:r>
      <w:r w:rsidRPr="00C01853">
        <w:t>41</w:t>
      </w:r>
      <w:r w:rsidRPr="00C01853">
        <w:rPr>
          <w:i/>
          <w:iCs/>
        </w:rPr>
        <w:t xml:space="preserve">, </w:t>
      </w:r>
      <w:r w:rsidRPr="00C01853">
        <w:t>58</w:t>
      </w:r>
    </w:p>
    <w:p w:rsidR="00EA5EDE" w:rsidRPr="00484BF1" w:rsidRDefault="00EA5EDE" w:rsidP="005307F2">
      <w:pPr>
        <w:ind w:left="426" w:hanging="426"/>
      </w:pPr>
      <w:r w:rsidRPr="00484BF1">
        <w:t>2.</w:t>
      </w:r>
      <w:r w:rsidRPr="00484BF1">
        <w:tab/>
        <w:t>The exchange rate for sterling against the US dollar for 15 days in January 2003 is given in the following table. Calculate the mea</w:t>
      </w:r>
      <w:r>
        <w:t>n, median and mode of this data.</w:t>
      </w:r>
    </w:p>
    <w:tbl>
      <w:tblPr>
        <w:tblStyle w:val="TableGrid"/>
        <w:tblW w:w="0" w:type="auto"/>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61"/>
        <w:gridCol w:w="1160"/>
        <w:gridCol w:w="1161"/>
        <w:gridCol w:w="1161"/>
        <w:gridCol w:w="1161"/>
        <w:gridCol w:w="1161"/>
        <w:gridCol w:w="1161"/>
        <w:gridCol w:w="1161"/>
      </w:tblGrid>
      <w:tr w:rsidR="00EA5EDE" w:rsidRPr="00776EEB" w:rsidTr="00861B31">
        <w:tc>
          <w:tcPr>
            <w:tcW w:w="1161" w:type="dxa"/>
          </w:tcPr>
          <w:p w:rsidR="00EA5EDE" w:rsidRPr="00776EEB" w:rsidRDefault="00EA5EDE" w:rsidP="00861B31">
            <w:pPr>
              <w:rPr>
                <w:sz w:val="22"/>
              </w:rPr>
            </w:pPr>
            <w:r w:rsidRPr="00776EEB">
              <w:rPr>
                <w:sz w:val="22"/>
              </w:rPr>
              <w:t>1.5977</w:t>
            </w:r>
          </w:p>
        </w:tc>
        <w:tc>
          <w:tcPr>
            <w:tcW w:w="1160" w:type="dxa"/>
          </w:tcPr>
          <w:p w:rsidR="00EA5EDE" w:rsidRPr="00776EEB" w:rsidRDefault="00EA5EDE" w:rsidP="00861B31">
            <w:pPr>
              <w:rPr>
                <w:sz w:val="22"/>
              </w:rPr>
            </w:pPr>
            <w:r w:rsidRPr="00776EEB">
              <w:rPr>
                <w:sz w:val="22"/>
              </w:rPr>
              <w:t>1.6028</w:t>
            </w:r>
          </w:p>
        </w:tc>
        <w:tc>
          <w:tcPr>
            <w:tcW w:w="1161" w:type="dxa"/>
          </w:tcPr>
          <w:p w:rsidR="00EA5EDE" w:rsidRPr="00776EEB" w:rsidRDefault="00EA5EDE" w:rsidP="00861B31">
            <w:pPr>
              <w:rPr>
                <w:sz w:val="22"/>
              </w:rPr>
            </w:pPr>
            <w:r w:rsidRPr="00776EEB">
              <w:rPr>
                <w:sz w:val="22"/>
              </w:rPr>
              <w:t>1.6108</w:t>
            </w:r>
          </w:p>
        </w:tc>
        <w:tc>
          <w:tcPr>
            <w:tcW w:w="1161" w:type="dxa"/>
          </w:tcPr>
          <w:p w:rsidR="00EA5EDE" w:rsidRPr="00776EEB" w:rsidRDefault="00EA5EDE" w:rsidP="00861B31">
            <w:pPr>
              <w:rPr>
                <w:sz w:val="22"/>
              </w:rPr>
            </w:pPr>
            <w:r w:rsidRPr="00776EEB">
              <w:rPr>
                <w:sz w:val="22"/>
              </w:rPr>
              <w:t>1.6067</w:t>
            </w:r>
          </w:p>
        </w:tc>
        <w:tc>
          <w:tcPr>
            <w:tcW w:w="1161" w:type="dxa"/>
          </w:tcPr>
          <w:p w:rsidR="00EA5EDE" w:rsidRPr="00776EEB" w:rsidRDefault="00EA5EDE" w:rsidP="00861B31">
            <w:pPr>
              <w:rPr>
                <w:sz w:val="22"/>
              </w:rPr>
            </w:pPr>
            <w:r w:rsidRPr="00776EEB">
              <w:rPr>
                <w:sz w:val="22"/>
              </w:rPr>
              <w:t>1.5995</w:t>
            </w:r>
          </w:p>
        </w:tc>
        <w:tc>
          <w:tcPr>
            <w:tcW w:w="1161" w:type="dxa"/>
          </w:tcPr>
          <w:p w:rsidR="00EA5EDE" w:rsidRPr="00776EEB" w:rsidRDefault="00EA5EDE" w:rsidP="00861B31">
            <w:pPr>
              <w:rPr>
                <w:sz w:val="22"/>
              </w:rPr>
            </w:pPr>
            <w:r w:rsidRPr="00776EEB">
              <w:rPr>
                <w:sz w:val="22"/>
              </w:rPr>
              <w:t>1.6064</w:t>
            </w:r>
          </w:p>
        </w:tc>
        <w:tc>
          <w:tcPr>
            <w:tcW w:w="1161" w:type="dxa"/>
          </w:tcPr>
          <w:p w:rsidR="00EA5EDE" w:rsidRPr="00776EEB" w:rsidRDefault="00EA5EDE" w:rsidP="00861B31">
            <w:pPr>
              <w:rPr>
                <w:sz w:val="22"/>
              </w:rPr>
            </w:pPr>
            <w:r w:rsidRPr="00776EEB">
              <w:rPr>
                <w:sz w:val="22"/>
              </w:rPr>
              <w:t>1.6080</w:t>
            </w:r>
          </w:p>
        </w:tc>
        <w:tc>
          <w:tcPr>
            <w:tcW w:w="1161" w:type="dxa"/>
          </w:tcPr>
          <w:p w:rsidR="00EA5EDE" w:rsidRPr="00776EEB" w:rsidRDefault="00EA5EDE" w:rsidP="00861B31">
            <w:pPr>
              <w:rPr>
                <w:sz w:val="22"/>
              </w:rPr>
            </w:pPr>
            <w:r w:rsidRPr="00776EEB">
              <w:rPr>
                <w:sz w:val="22"/>
              </w:rPr>
              <w:t>1.6054</w:t>
            </w:r>
          </w:p>
        </w:tc>
      </w:tr>
      <w:tr w:rsidR="00EA5EDE" w:rsidRPr="00776EEB" w:rsidTr="00861B31">
        <w:tc>
          <w:tcPr>
            <w:tcW w:w="1161" w:type="dxa"/>
          </w:tcPr>
          <w:p w:rsidR="00EA5EDE" w:rsidRPr="00776EEB" w:rsidRDefault="00EA5EDE" w:rsidP="00861B31">
            <w:pPr>
              <w:rPr>
                <w:sz w:val="22"/>
              </w:rPr>
            </w:pPr>
            <w:r w:rsidRPr="00776EEB">
              <w:rPr>
                <w:sz w:val="22"/>
              </w:rPr>
              <w:t>1.6098</w:t>
            </w:r>
          </w:p>
        </w:tc>
        <w:tc>
          <w:tcPr>
            <w:tcW w:w="1160" w:type="dxa"/>
          </w:tcPr>
          <w:p w:rsidR="00EA5EDE" w:rsidRPr="00776EEB" w:rsidRDefault="00EA5EDE" w:rsidP="00861B31">
            <w:pPr>
              <w:rPr>
                <w:sz w:val="22"/>
              </w:rPr>
            </w:pPr>
            <w:r w:rsidRPr="00776EEB">
              <w:rPr>
                <w:sz w:val="22"/>
              </w:rPr>
              <w:t>1.6049</w:t>
            </w:r>
          </w:p>
        </w:tc>
        <w:tc>
          <w:tcPr>
            <w:tcW w:w="1161" w:type="dxa"/>
          </w:tcPr>
          <w:p w:rsidR="00EA5EDE" w:rsidRPr="00776EEB" w:rsidRDefault="00EA5EDE" w:rsidP="00861B31">
            <w:pPr>
              <w:rPr>
                <w:sz w:val="22"/>
              </w:rPr>
            </w:pPr>
            <w:r w:rsidRPr="00776EEB">
              <w:rPr>
                <w:sz w:val="22"/>
              </w:rPr>
              <w:t>1.6064</w:t>
            </w:r>
          </w:p>
        </w:tc>
        <w:tc>
          <w:tcPr>
            <w:tcW w:w="1161" w:type="dxa"/>
          </w:tcPr>
          <w:p w:rsidR="00EA5EDE" w:rsidRPr="00776EEB" w:rsidRDefault="00EA5EDE" w:rsidP="00861B31">
            <w:pPr>
              <w:rPr>
                <w:sz w:val="22"/>
              </w:rPr>
            </w:pPr>
            <w:r w:rsidRPr="00776EEB">
              <w:rPr>
                <w:sz w:val="22"/>
              </w:rPr>
              <w:t>1.6179</w:t>
            </w:r>
          </w:p>
        </w:tc>
        <w:tc>
          <w:tcPr>
            <w:tcW w:w="1161" w:type="dxa"/>
          </w:tcPr>
          <w:p w:rsidR="00EA5EDE" w:rsidRPr="00776EEB" w:rsidRDefault="00EA5EDE" w:rsidP="00861B31">
            <w:pPr>
              <w:rPr>
                <w:sz w:val="22"/>
              </w:rPr>
            </w:pPr>
            <w:r w:rsidRPr="00776EEB">
              <w:rPr>
                <w:sz w:val="22"/>
              </w:rPr>
              <w:t>1.6082</w:t>
            </w:r>
          </w:p>
        </w:tc>
        <w:tc>
          <w:tcPr>
            <w:tcW w:w="1161" w:type="dxa"/>
          </w:tcPr>
          <w:p w:rsidR="00EA5EDE" w:rsidRPr="00776EEB" w:rsidRDefault="00EA5EDE" w:rsidP="00861B31">
            <w:pPr>
              <w:rPr>
                <w:sz w:val="22"/>
              </w:rPr>
            </w:pPr>
            <w:r w:rsidRPr="00776EEB">
              <w:rPr>
                <w:sz w:val="22"/>
              </w:rPr>
              <w:t>1.6095</w:t>
            </w:r>
          </w:p>
        </w:tc>
        <w:tc>
          <w:tcPr>
            <w:tcW w:w="1161" w:type="dxa"/>
          </w:tcPr>
          <w:p w:rsidR="00EA5EDE" w:rsidRPr="00776EEB" w:rsidRDefault="00EA5EDE" w:rsidP="00861B31">
            <w:pPr>
              <w:rPr>
                <w:sz w:val="22"/>
              </w:rPr>
            </w:pPr>
            <w:r w:rsidRPr="00776EEB">
              <w:rPr>
                <w:sz w:val="22"/>
              </w:rPr>
              <w:t>1.6134</w:t>
            </w:r>
          </w:p>
        </w:tc>
        <w:tc>
          <w:tcPr>
            <w:tcW w:w="1161" w:type="dxa"/>
          </w:tcPr>
          <w:p w:rsidR="00EA5EDE" w:rsidRPr="00776EEB" w:rsidRDefault="00EA5EDE" w:rsidP="00861B31">
            <w:pPr>
              <w:rPr>
                <w:sz w:val="22"/>
              </w:rPr>
            </w:pPr>
          </w:p>
        </w:tc>
      </w:tr>
    </w:tbl>
    <w:p w:rsidR="00EA5EDE" w:rsidRPr="00484BF1" w:rsidRDefault="00EA5EDE" w:rsidP="005307F2">
      <w:pPr>
        <w:ind w:left="426" w:hanging="426"/>
      </w:pPr>
      <w:r w:rsidRPr="00484BF1">
        <w:t>3.</w:t>
      </w:r>
      <w:r w:rsidRPr="00484BF1">
        <w:tab/>
        <w:t>The following data is the hourly pay in pounds offered to shop assistants in a survey of job vacancies for June 2003 based in Reading:</w:t>
      </w:r>
    </w:p>
    <w:p w:rsidR="00EA5EDE" w:rsidRPr="00484BF1" w:rsidRDefault="00EA5EDE" w:rsidP="005307F2">
      <w:pPr>
        <w:ind w:left="567"/>
      </w:pPr>
      <w:r>
        <w:t>5.00</w:t>
      </w:r>
      <w:r>
        <w:tab/>
        <w:t>4.21</w:t>
      </w:r>
      <w:r>
        <w:tab/>
        <w:t>4.97</w:t>
      </w:r>
      <w:r>
        <w:tab/>
        <w:t>5.00</w:t>
      </w:r>
      <w:r>
        <w:tab/>
        <w:t>5.00</w:t>
      </w:r>
      <w:r>
        <w:tab/>
        <w:t>5.29</w:t>
      </w:r>
      <w:r>
        <w:tab/>
      </w:r>
      <w:r w:rsidRPr="00484BF1">
        <w:t>5.05</w:t>
      </w:r>
      <w:r>
        <w:tab/>
        <w:t>5.50</w:t>
      </w:r>
      <w:r>
        <w:tab/>
        <w:t>5.79</w:t>
      </w:r>
      <w:r>
        <w:tab/>
        <w:t>5.00</w:t>
      </w:r>
      <w:r>
        <w:tab/>
      </w:r>
      <w:r w:rsidRPr="00484BF1">
        <w:t>5.40</w:t>
      </w:r>
    </w:p>
    <w:p w:rsidR="00EA5EDE" w:rsidRPr="00484BF1" w:rsidRDefault="00EA5EDE" w:rsidP="005307F2">
      <w:pPr>
        <w:ind w:left="567"/>
      </w:pPr>
      <w:r>
        <w:t>5.20</w:t>
      </w:r>
      <w:r>
        <w:tab/>
        <w:t>5.10</w:t>
      </w:r>
      <w:r>
        <w:tab/>
        <w:t>5.06</w:t>
      </w:r>
      <w:r>
        <w:tab/>
        <w:t>4.50</w:t>
      </w:r>
      <w:r>
        <w:tab/>
        <w:t>4.50</w:t>
      </w:r>
      <w:r>
        <w:tab/>
        <w:t>5.50</w:t>
      </w:r>
      <w:r>
        <w:tab/>
        <w:t>4.50</w:t>
      </w:r>
      <w:r>
        <w:tab/>
        <w:t>5.00</w:t>
      </w:r>
      <w:r>
        <w:tab/>
        <w:t>5.00</w:t>
      </w:r>
      <w:r>
        <w:tab/>
      </w:r>
      <w:r w:rsidRPr="00484BF1">
        <w:t>5.50</w:t>
      </w:r>
    </w:p>
    <w:p w:rsidR="00EA5EDE" w:rsidRPr="00484BF1" w:rsidRDefault="00EA5EDE" w:rsidP="005307F2">
      <w:pPr>
        <w:ind w:left="426"/>
      </w:pPr>
      <w:r w:rsidRPr="00484BF1">
        <w:t>Calculate the mean, median, and mode of this data.</w:t>
      </w:r>
    </w:p>
    <w:p w:rsidR="005307F2" w:rsidRDefault="005307F2" w:rsidP="005307F2">
      <w:pPr>
        <w:pStyle w:val="Heading2"/>
      </w:pPr>
    </w:p>
    <w:p w:rsidR="005076DF" w:rsidRDefault="005076DF" w:rsidP="005307F2">
      <w:pPr>
        <w:pStyle w:val="Heading2"/>
      </w:pPr>
    </w:p>
    <w:p w:rsidR="00EA5EDE" w:rsidRPr="001B2448" w:rsidRDefault="00EA5EDE" w:rsidP="005307F2">
      <w:pPr>
        <w:pStyle w:val="Heading2"/>
      </w:pPr>
      <w:r w:rsidRPr="001B2448">
        <w:t>Answers</w:t>
      </w:r>
    </w:p>
    <w:p w:rsidR="00EA5EDE" w:rsidRPr="00484BF1" w:rsidRDefault="00EA5EDE" w:rsidP="00776EEB">
      <w:pPr>
        <w:tabs>
          <w:tab w:val="left" w:pos="426"/>
        </w:tabs>
      </w:pPr>
      <w:r w:rsidRPr="00484BF1">
        <w:t>1.</w:t>
      </w:r>
      <w:r w:rsidRPr="00484BF1">
        <w:tab/>
      </w:r>
      <w:proofErr w:type="gramStart"/>
      <w:r w:rsidRPr="00484BF1">
        <w:t>a</w:t>
      </w:r>
      <w:proofErr w:type="gramEnd"/>
      <w:r w:rsidRPr="00484BF1">
        <w:t>) 5</w:t>
      </w:r>
      <w:r w:rsidRPr="00484BF1">
        <w:rPr>
          <w:i/>
          <w:iCs/>
        </w:rPr>
        <w:t xml:space="preserve">, </w:t>
      </w:r>
      <w:r w:rsidRPr="00484BF1">
        <w:t>6</w:t>
      </w:r>
      <w:r w:rsidRPr="00484BF1">
        <w:rPr>
          <w:i/>
          <w:iCs/>
        </w:rPr>
        <w:t xml:space="preserve">, </w:t>
      </w:r>
      <w:r w:rsidRPr="00484BF1">
        <w:t>7</w:t>
      </w:r>
    </w:p>
    <w:p w:rsidR="00EA5EDE" w:rsidRPr="00484BF1" w:rsidRDefault="00EA5EDE" w:rsidP="00776EEB">
      <w:pPr>
        <w:tabs>
          <w:tab w:val="left" w:pos="426"/>
        </w:tabs>
      </w:pPr>
      <w:r w:rsidRPr="00484BF1">
        <w:tab/>
        <w:t>b) 19</w:t>
      </w:r>
      <w:r w:rsidRPr="00484BF1">
        <w:rPr>
          <w:i/>
          <w:iCs/>
        </w:rPr>
        <w:t xml:space="preserve">, </w:t>
      </w:r>
      <w:r w:rsidRPr="00484BF1">
        <w:t>19</w:t>
      </w:r>
      <w:r w:rsidRPr="00484BF1">
        <w:rPr>
          <w:i/>
          <w:iCs/>
        </w:rPr>
        <w:t xml:space="preserve">, </w:t>
      </w:r>
      <w:r w:rsidRPr="00484BF1">
        <w:t>17</w:t>
      </w:r>
      <w:r w:rsidRPr="00484BF1">
        <w:rPr>
          <w:i/>
          <w:iCs/>
        </w:rPr>
        <w:t>.</w:t>
      </w:r>
      <w:r w:rsidRPr="00484BF1">
        <w:t>6</w:t>
      </w:r>
    </w:p>
    <w:p w:rsidR="00EA5EDE" w:rsidRPr="001B2448" w:rsidRDefault="00EA5EDE" w:rsidP="00776EEB">
      <w:pPr>
        <w:tabs>
          <w:tab w:val="left" w:pos="426"/>
        </w:tabs>
      </w:pPr>
      <w:r w:rsidRPr="00484BF1">
        <w:tab/>
        <w:t xml:space="preserve">c) </w:t>
      </w:r>
      <w:r w:rsidRPr="001B2448">
        <w:t>8</w:t>
      </w:r>
      <w:r w:rsidRPr="001B2448">
        <w:rPr>
          <w:iCs/>
        </w:rPr>
        <w:t xml:space="preserve">, </w:t>
      </w:r>
      <w:r w:rsidRPr="001B2448">
        <w:t>6</w:t>
      </w:r>
      <w:r w:rsidRPr="001B2448">
        <w:rPr>
          <w:iCs/>
        </w:rPr>
        <w:t>.</w:t>
      </w:r>
      <w:r w:rsidRPr="001B2448">
        <w:t>5</w:t>
      </w:r>
      <w:r w:rsidRPr="001B2448">
        <w:rPr>
          <w:iCs/>
        </w:rPr>
        <w:t>,</w:t>
      </w:r>
      <w:r w:rsidRPr="001B2448">
        <w:t xml:space="preserve"> 6</w:t>
      </w:r>
    </w:p>
    <w:p w:rsidR="00EA5EDE" w:rsidRPr="00484BF1" w:rsidRDefault="00EA5EDE" w:rsidP="00776EEB">
      <w:pPr>
        <w:tabs>
          <w:tab w:val="left" w:pos="426"/>
        </w:tabs>
      </w:pPr>
      <w:r w:rsidRPr="00484BF1">
        <w:tab/>
        <w:t>d) 39</w:t>
      </w:r>
      <w:r w:rsidRPr="00484BF1">
        <w:rPr>
          <w:i/>
          <w:iCs/>
        </w:rPr>
        <w:t xml:space="preserve">, </w:t>
      </w:r>
      <w:r w:rsidRPr="00484BF1">
        <w:t>39</w:t>
      </w:r>
      <w:r w:rsidRPr="00484BF1">
        <w:rPr>
          <w:i/>
          <w:iCs/>
        </w:rPr>
        <w:t xml:space="preserve">, </w:t>
      </w:r>
      <w:r w:rsidRPr="00484BF1">
        <w:t>37</w:t>
      </w:r>
    </w:p>
    <w:p w:rsidR="00EA5EDE" w:rsidRPr="00484BF1" w:rsidRDefault="00EA5EDE" w:rsidP="00776EEB">
      <w:pPr>
        <w:tabs>
          <w:tab w:val="left" w:pos="426"/>
        </w:tabs>
      </w:pPr>
      <w:r w:rsidRPr="00484BF1">
        <w:tab/>
        <w:t>e) 206</w:t>
      </w:r>
      <w:r w:rsidRPr="00484BF1">
        <w:rPr>
          <w:i/>
          <w:iCs/>
        </w:rPr>
        <w:t xml:space="preserve">, </w:t>
      </w:r>
      <w:r w:rsidRPr="00484BF1">
        <w:t>192</w:t>
      </w:r>
      <w:r w:rsidRPr="00484BF1">
        <w:rPr>
          <w:i/>
          <w:iCs/>
        </w:rPr>
        <w:t xml:space="preserve">, </w:t>
      </w:r>
      <w:r w:rsidRPr="00484BF1">
        <w:t>181</w:t>
      </w:r>
      <w:r w:rsidRPr="00484BF1">
        <w:rPr>
          <w:i/>
          <w:iCs/>
        </w:rPr>
        <w:t>.</w:t>
      </w:r>
      <w:r w:rsidRPr="00484BF1">
        <w:t>875</w:t>
      </w:r>
    </w:p>
    <w:p w:rsidR="00EA5EDE" w:rsidRPr="00484BF1" w:rsidRDefault="00EA5EDE" w:rsidP="00776EEB">
      <w:pPr>
        <w:tabs>
          <w:tab w:val="left" w:pos="426"/>
        </w:tabs>
      </w:pPr>
      <w:r w:rsidRPr="00484BF1">
        <w:tab/>
        <w:t>f) 76</w:t>
      </w:r>
      <w:r w:rsidRPr="00484BF1">
        <w:rPr>
          <w:i/>
          <w:iCs/>
        </w:rPr>
        <w:t xml:space="preserve">, </w:t>
      </w:r>
      <w:r w:rsidRPr="00484BF1">
        <w:t>82</w:t>
      </w:r>
      <w:r w:rsidRPr="00484BF1">
        <w:rPr>
          <w:i/>
          <w:iCs/>
        </w:rPr>
        <w:t xml:space="preserve">, </w:t>
      </w:r>
      <w:r w:rsidRPr="00484BF1">
        <w:t>83</w:t>
      </w:r>
      <w:r w:rsidRPr="00484BF1">
        <w:rPr>
          <w:i/>
          <w:iCs/>
        </w:rPr>
        <w:t>.</w:t>
      </w:r>
      <w:r w:rsidRPr="00484BF1">
        <w:t>14</w:t>
      </w:r>
    </w:p>
    <w:p w:rsidR="00EA5EDE" w:rsidRPr="00484BF1" w:rsidRDefault="00EA5EDE" w:rsidP="00776EEB">
      <w:pPr>
        <w:tabs>
          <w:tab w:val="left" w:pos="426"/>
        </w:tabs>
        <w:spacing w:after="240"/>
      </w:pPr>
      <w:r w:rsidRPr="00484BF1">
        <w:tab/>
        <w:t>g) 52</w:t>
      </w:r>
      <w:r w:rsidRPr="00484BF1">
        <w:rPr>
          <w:i/>
          <w:iCs/>
        </w:rPr>
        <w:t xml:space="preserve">, </w:t>
      </w:r>
      <w:r w:rsidRPr="00484BF1">
        <w:t>52</w:t>
      </w:r>
      <w:r w:rsidRPr="00484BF1">
        <w:rPr>
          <w:i/>
          <w:iCs/>
        </w:rPr>
        <w:t xml:space="preserve">, </w:t>
      </w:r>
      <w:r w:rsidRPr="00484BF1">
        <w:t>51</w:t>
      </w:r>
      <w:r w:rsidRPr="00484BF1">
        <w:rPr>
          <w:i/>
          <w:iCs/>
        </w:rPr>
        <w:t>.</w:t>
      </w:r>
      <w:r w:rsidRPr="00484BF1">
        <w:t>75</w:t>
      </w:r>
    </w:p>
    <w:p w:rsidR="00EA5EDE" w:rsidRPr="00484BF1" w:rsidRDefault="00EA5EDE" w:rsidP="00776EEB">
      <w:pPr>
        <w:tabs>
          <w:tab w:val="left" w:pos="426"/>
        </w:tabs>
        <w:spacing w:after="240"/>
      </w:pPr>
      <w:r w:rsidRPr="00484BF1">
        <w:t>2.</w:t>
      </w:r>
      <w:r w:rsidRPr="00484BF1">
        <w:tab/>
        <w:t>Mean = $1</w:t>
      </w:r>
      <w:r w:rsidRPr="00484BF1">
        <w:rPr>
          <w:i/>
          <w:iCs/>
        </w:rPr>
        <w:t>.</w:t>
      </w:r>
      <w:r w:rsidRPr="00484BF1">
        <w:t>6072, median = $1</w:t>
      </w:r>
      <w:r w:rsidRPr="00484BF1">
        <w:rPr>
          <w:i/>
          <w:iCs/>
        </w:rPr>
        <w:t>.</w:t>
      </w:r>
      <w:r w:rsidRPr="00484BF1">
        <w:t>6067, mode = $1</w:t>
      </w:r>
      <w:r w:rsidRPr="00484BF1">
        <w:rPr>
          <w:i/>
          <w:iCs/>
        </w:rPr>
        <w:t>.</w:t>
      </w:r>
      <w:r w:rsidRPr="00484BF1">
        <w:t>6064</w:t>
      </w:r>
    </w:p>
    <w:p w:rsidR="00EC2C13" w:rsidRPr="00EC2C13" w:rsidRDefault="00EA5EDE" w:rsidP="000E4377">
      <w:pPr>
        <w:tabs>
          <w:tab w:val="left" w:pos="426"/>
        </w:tabs>
      </w:pPr>
      <w:r w:rsidRPr="00484BF1">
        <w:t>3.</w:t>
      </w:r>
      <w:r w:rsidRPr="00484BF1">
        <w:tab/>
        <w:t xml:space="preserve">Mean = </w:t>
      </w:r>
      <w:r w:rsidRPr="00484BF1">
        <w:rPr>
          <w:i/>
          <w:iCs/>
        </w:rPr>
        <w:t>£</w:t>
      </w:r>
      <w:r w:rsidRPr="00484BF1">
        <w:t>5</w:t>
      </w:r>
      <w:r w:rsidRPr="00484BF1">
        <w:rPr>
          <w:i/>
          <w:iCs/>
        </w:rPr>
        <w:t>.</w:t>
      </w:r>
      <w:r w:rsidRPr="00484BF1">
        <w:t xml:space="preserve">05, median = </w:t>
      </w:r>
      <w:r w:rsidRPr="00484BF1">
        <w:rPr>
          <w:i/>
          <w:iCs/>
        </w:rPr>
        <w:t>£</w:t>
      </w:r>
      <w:r w:rsidRPr="00484BF1">
        <w:t>5</w:t>
      </w:r>
      <w:r w:rsidRPr="00484BF1">
        <w:rPr>
          <w:i/>
          <w:iCs/>
        </w:rPr>
        <w:t>.</w:t>
      </w:r>
      <w:r w:rsidRPr="00484BF1">
        <w:t xml:space="preserve">00, mode = </w:t>
      </w:r>
      <w:r w:rsidRPr="00484BF1">
        <w:rPr>
          <w:i/>
          <w:iCs/>
        </w:rPr>
        <w:t>£</w:t>
      </w:r>
      <w:r w:rsidRPr="00484BF1">
        <w:t>5</w:t>
      </w:r>
      <w:r w:rsidRPr="00484BF1">
        <w:rPr>
          <w:i/>
          <w:iCs/>
        </w:rPr>
        <w:t>.</w:t>
      </w:r>
      <w:r w:rsidRPr="00484BF1">
        <w:t>00</w:t>
      </w:r>
    </w:p>
    <w:sectPr w:rsidR="00EC2C13" w:rsidRPr="00EC2C13" w:rsidSect="000734E8">
      <w:headerReference w:type="default" r:id="rId15"/>
      <w:footerReference w:type="default" r:id="rId16"/>
      <w:headerReference w:type="first" r:id="rId17"/>
      <w:footerReference w:type="first" r:id="rId18"/>
      <w:pgSz w:w="11906" w:h="16838" w:code="9"/>
      <w:pgMar w:top="1440" w:right="1134" w:bottom="1701"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D2227" w:rsidRDefault="000D2227" w:rsidP="00EA5EDE">
      <w:r>
        <w:separator/>
      </w:r>
    </w:p>
    <w:p w:rsidR="000D2227" w:rsidRDefault="000D2227" w:rsidP="00EA5EDE"/>
    <w:p w:rsidR="000D2227" w:rsidRDefault="000D2227" w:rsidP="00EA5EDE"/>
  </w:endnote>
  <w:endnote w:type="continuationSeparator" w:id="0">
    <w:p w:rsidR="000D2227" w:rsidRDefault="000D2227" w:rsidP="00EA5EDE">
      <w:r>
        <w:continuationSeparator/>
      </w:r>
    </w:p>
    <w:p w:rsidR="000D2227" w:rsidRDefault="000D2227" w:rsidP="00EA5EDE"/>
    <w:p w:rsidR="000D2227" w:rsidRDefault="000D2227" w:rsidP="00EA5ED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ill Sans MT">
    <w:panose1 w:val="020B0502020104020203"/>
    <w:charset w:val="00"/>
    <w:family w:val="swiss"/>
    <w:pitch w:val="variable"/>
    <w:sig w:usb0="00000007" w:usb1="00000000" w:usb2="00000000" w:usb3="00000000" w:csb0="00000003"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2139" w:rsidRPr="00C0592A" w:rsidRDefault="0083698C" w:rsidP="005076DF">
    <w:pPr>
      <w:pStyle w:val="Footer"/>
      <w:tabs>
        <w:tab w:val="clear" w:pos="4513"/>
        <w:tab w:val="clear" w:pos="9026"/>
        <w:tab w:val="center" w:pos="4678"/>
        <w:tab w:val="right" w:pos="9639"/>
      </w:tabs>
    </w:pPr>
    <w:r w:rsidRPr="00C0592A">
      <w:t xml:space="preserve">    </w:t>
    </w:r>
    <w:r w:rsidR="000734E8" w:rsidRPr="00C0592A">
      <w:rPr>
        <w:noProof/>
        <w:lang w:eastAsia="en-GB"/>
      </w:rPr>
      <w:drawing>
        <wp:inline distT="0" distB="0" distL="0" distR="0" wp14:anchorId="35F4AF81" wp14:editId="06FDB857">
          <wp:extent cx="1045521" cy="372269"/>
          <wp:effectExtent l="0" t="0" r="2540" b="8890"/>
          <wp:docPr id="8" name="Picture 8" descr="by-nc-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y-nc-sa"/>
                  <pic:cNvPicPr>
                    <a:picLocks noChangeAspect="1" noChangeArrowheads="1"/>
                  </pic:cNvPicPr>
                </pic:nvPicPr>
                <pic:blipFill>
                  <a:blip r:embed="rId1"/>
                  <a:srcRect/>
                  <a:stretch>
                    <a:fillRect/>
                  </a:stretch>
                </pic:blipFill>
                <pic:spPr bwMode="auto">
                  <a:xfrm>
                    <a:off x="0" y="0"/>
                    <a:ext cx="1056204" cy="376073"/>
                  </a:xfrm>
                  <a:prstGeom prst="rect">
                    <a:avLst/>
                  </a:prstGeom>
                  <a:noFill/>
                  <a:ln w="9525">
                    <a:noFill/>
                    <a:miter lim="800000"/>
                    <a:headEnd/>
                    <a:tailEnd/>
                  </a:ln>
                </pic:spPr>
              </pic:pic>
            </a:graphicData>
          </a:graphic>
        </wp:inline>
      </w:drawing>
    </w:r>
    <w:r w:rsidRPr="00C0592A">
      <w:tab/>
    </w:r>
    <w:r w:rsidR="008C2139" w:rsidRPr="00C0592A">
      <w:t xml:space="preserve">© </w:t>
    </w:r>
    <w:r w:rsidR="000F504A">
      <w:t xml:space="preserve">Mollie Gilchrist and </w:t>
    </w:r>
    <w:r w:rsidR="008C2139">
      <w:t>Peter Samuels</w:t>
    </w:r>
    <w:r w:rsidR="008C2139">
      <w:tab/>
      <w:t>Reviewer: Ellen Marshall</w:t>
    </w:r>
  </w:p>
  <w:p w:rsidR="0083698C" w:rsidRDefault="008C2139" w:rsidP="005076DF">
    <w:pPr>
      <w:pStyle w:val="Footer"/>
      <w:tabs>
        <w:tab w:val="clear" w:pos="4513"/>
        <w:tab w:val="clear" w:pos="9026"/>
        <w:tab w:val="center" w:pos="4678"/>
        <w:tab w:val="right" w:pos="9639"/>
      </w:tabs>
    </w:pPr>
    <w:r>
      <w:t xml:space="preserve">  </w:t>
    </w:r>
    <w:r w:rsidRPr="00C0592A">
      <w:t>www.statstutor.ac.uk</w:t>
    </w:r>
    <w:r w:rsidRPr="00C0592A">
      <w:tab/>
    </w:r>
    <w:r>
      <w:t>Birmingham City University</w:t>
    </w:r>
    <w:r w:rsidRPr="00C0592A">
      <w:tab/>
    </w:r>
    <w:r>
      <w:t>University of Sheffield</w:t>
    </w:r>
  </w:p>
  <w:p w:rsidR="005076DF" w:rsidRPr="005076DF" w:rsidRDefault="005076DF" w:rsidP="005076DF">
    <w:pPr>
      <w:pStyle w:val="Footer"/>
      <w:tabs>
        <w:tab w:val="clear" w:pos="4513"/>
        <w:tab w:val="center" w:pos="4536"/>
      </w:tabs>
      <w:spacing w:before="120"/>
      <w:jc w:val="center"/>
      <w:rPr>
        <w:sz w:val="20"/>
      </w:rPr>
    </w:pPr>
    <w:r>
      <w:rPr>
        <w:sz w:val="20"/>
      </w:rPr>
      <w:t>Based on material provided by Loughborough University Mathematics Learning Support Centre and Coventry University Mathematics Support Centre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98C" w:rsidRPr="00C0592A" w:rsidRDefault="0083698C" w:rsidP="005076DF">
    <w:pPr>
      <w:pStyle w:val="Footer"/>
      <w:tabs>
        <w:tab w:val="clear" w:pos="4513"/>
        <w:tab w:val="clear" w:pos="9026"/>
        <w:tab w:val="center" w:pos="4678"/>
        <w:tab w:val="right" w:pos="9639"/>
      </w:tabs>
    </w:pPr>
    <w:r w:rsidRPr="00C0592A">
      <w:t xml:space="preserve">    </w:t>
    </w:r>
    <w:r w:rsidRPr="00C0592A">
      <w:rPr>
        <w:noProof/>
        <w:lang w:eastAsia="en-GB"/>
      </w:rPr>
      <w:drawing>
        <wp:inline distT="0" distB="0" distL="0" distR="0" wp14:anchorId="61F132B8" wp14:editId="7D3396D4">
          <wp:extent cx="1045521" cy="372269"/>
          <wp:effectExtent l="0" t="0" r="2540" b="8890"/>
          <wp:docPr id="10" name="Picture 10" descr="by-nc-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y-nc-sa"/>
                  <pic:cNvPicPr>
                    <a:picLocks noChangeAspect="1" noChangeArrowheads="1"/>
                  </pic:cNvPicPr>
                </pic:nvPicPr>
                <pic:blipFill>
                  <a:blip r:embed="rId1"/>
                  <a:srcRect/>
                  <a:stretch>
                    <a:fillRect/>
                  </a:stretch>
                </pic:blipFill>
                <pic:spPr bwMode="auto">
                  <a:xfrm>
                    <a:off x="0" y="0"/>
                    <a:ext cx="1056204" cy="376073"/>
                  </a:xfrm>
                  <a:prstGeom prst="rect">
                    <a:avLst/>
                  </a:prstGeom>
                  <a:noFill/>
                  <a:ln w="9525">
                    <a:noFill/>
                    <a:miter lim="800000"/>
                    <a:headEnd/>
                    <a:tailEnd/>
                  </a:ln>
                </pic:spPr>
              </pic:pic>
            </a:graphicData>
          </a:graphic>
        </wp:inline>
      </w:drawing>
    </w:r>
    <w:r w:rsidRPr="00C0592A">
      <w:tab/>
      <w:t xml:space="preserve">© </w:t>
    </w:r>
    <w:r w:rsidR="000F504A">
      <w:t xml:space="preserve">Mollie Gilchrist and </w:t>
    </w:r>
    <w:r w:rsidR="008C2139">
      <w:t>Peter Samuels</w:t>
    </w:r>
    <w:r w:rsidR="008C2139">
      <w:tab/>
      <w:t>Reviewer: Ellen Marshall</w:t>
    </w:r>
  </w:p>
  <w:p w:rsidR="0083698C" w:rsidRDefault="000734E8" w:rsidP="005076DF">
    <w:pPr>
      <w:pStyle w:val="Footer"/>
      <w:tabs>
        <w:tab w:val="clear" w:pos="4513"/>
        <w:tab w:val="clear" w:pos="9026"/>
        <w:tab w:val="center" w:pos="4678"/>
        <w:tab w:val="right" w:pos="9639"/>
      </w:tabs>
    </w:pPr>
    <w:r>
      <w:t xml:space="preserve">  </w:t>
    </w:r>
    <w:r w:rsidR="0083698C" w:rsidRPr="00C0592A">
      <w:t>www.statstutor.ac.uk</w:t>
    </w:r>
    <w:r w:rsidR="0083698C" w:rsidRPr="00C0592A">
      <w:tab/>
    </w:r>
    <w:r w:rsidR="008C2139">
      <w:t>Birmingham City University</w:t>
    </w:r>
    <w:r w:rsidR="0083698C" w:rsidRPr="00C0592A">
      <w:tab/>
    </w:r>
    <w:r w:rsidR="008C2139">
      <w:t>University of Sheffield</w:t>
    </w:r>
  </w:p>
  <w:p w:rsidR="005076DF" w:rsidRPr="005076DF" w:rsidRDefault="005076DF" w:rsidP="005076DF">
    <w:pPr>
      <w:pStyle w:val="Footer"/>
      <w:spacing w:before="120"/>
      <w:jc w:val="center"/>
      <w:rPr>
        <w:sz w:val="20"/>
      </w:rPr>
    </w:pPr>
    <w:r>
      <w:rPr>
        <w:sz w:val="20"/>
      </w:rPr>
      <w:t>Based on material provided by Loughborough University Mathematics Learning Support Centre and Coventry University Mathematics Support Centre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D2227" w:rsidRDefault="000D2227" w:rsidP="00EA5EDE">
      <w:r>
        <w:separator/>
      </w:r>
    </w:p>
    <w:p w:rsidR="000D2227" w:rsidRDefault="000D2227" w:rsidP="00EA5EDE"/>
    <w:p w:rsidR="000D2227" w:rsidRDefault="000D2227" w:rsidP="00EA5EDE"/>
  </w:footnote>
  <w:footnote w:type="continuationSeparator" w:id="0">
    <w:p w:rsidR="000D2227" w:rsidRDefault="000D2227" w:rsidP="00EA5EDE">
      <w:r>
        <w:continuationSeparator/>
      </w:r>
    </w:p>
    <w:p w:rsidR="000D2227" w:rsidRDefault="000D2227" w:rsidP="00EA5EDE"/>
    <w:p w:rsidR="000D2227" w:rsidRDefault="000D2227" w:rsidP="00EA5EDE"/>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2373" w:rsidRDefault="005307F2" w:rsidP="005307F2">
    <w:pPr>
      <w:pStyle w:val="Header"/>
      <w:tabs>
        <w:tab w:val="clear" w:pos="9026"/>
        <w:tab w:val="right" w:pos="9639"/>
      </w:tabs>
    </w:pPr>
    <w:r w:rsidRPr="005307F2">
      <w:t>Descriptive Statistics – Measures of Middle Value</w:t>
    </w:r>
    <w:r w:rsidR="0083698C" w:rsidRPr="00C0592A">
      <w:tab/>
    </w:r>
    <w:sdt>
      <w:sdtPr>
        <w:id w:val="836506043"/>
        <w:docPartObj>
          <w:docPartGallery w:val="Page Numbers (Top of Page)"/>
          <w:docPartUnique/>
        </w:docPartObj>
      </w:sdtPr>
      <w:sdtEndPr/>
      <w:sdtContent>
        <w:r w:rsidR="0083698C" w:rsidRPr="00C0592A">
          <w:t xml:space="preserve">Page </w:t>
        </w:r>
        <w:r w:rsidR="0083698C" w:rsidRPr="00C0592A">
          <w:rPr>
            <w:sz w:val="24"/>
          </w:rPr>
          <w:fldChar w:fldCharType="begin"/>
        </w:r>
        <w:r w:rsidR="0083698C" w:rsidRPr="00C0592A">
          <w:instrText xml:space="preserve"> PAGE </w:instrText>
        </w:r>
        <w:r w:rsidR="0083698C" w:rsidRPr="00C0592A">
          <w:rPr>
            <w:sz w:val="24"/>
          </w:rPr>
          <w:fldChar w:fldCharType="separate"/>
        </w:r>
        <w:r w:rsidR="009F0707">
          <w:rPr>
            <w:noProof/>
          </w:rPr>
          <w:t>3</w:t>
        </w:r>
        <w:r w:rsidR="0083698C" w:rsidRPr="00C0592A">
          <w:rPr>
            <w:sz w:val="24"/>
          </w:rPr>
          <w:fldChar w:fldCharType="end"/>
        </w:r>
        <w:r w:rsidR="0083698C" w:rsidRPr="00C0592A">
          <w:t xml:space="preserve"> of </w:t>
        </w:r>
        <w:r w:rsidR="000D2227">
          <w:fldChar w:fldCharType="begin"/>
        </w:r>
        <w:r w:rsidR="000D2227">
          <w:instrText xml:space="preserve"> NUMPAGES  </w:instrText>
        </w:r>
        <w:r w:rsidR="000D2227">
          <w:fldChar w:fldCharType="separate"/>
        </w:r>
        <w:r w:rsidR="009F0707">
          <w:rPr>
            <w:noProof/>
          </w:rPr>
          <w:t>4</w:t>
        </w:r>
        <w:r w:rsidR="000D2227">
          <w:rPr>
            <w:noProof/>
          </w:rPr>
          <w:fldChar w:fldCharType="end"/>
        </w:r>
      </w:sdtContent>
    </w:sdt>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1C87" w:rsidRPr="00E70653" w:rsidRDefault="002C1C87" w:rsidP="005076DF">
    <w:pPr>
      <w:pStyle w:val="Header"/>
      <w:tabs>
        <w:tab w:val="clear" w:pos="9026"/>
        <w:tab w:val="right" w:pos="9639"/>
      </w:tabs>
      <w:jc w:val="center"/>
      <w:rPr>
        <w:rStyle w:val="CP3Char"/>
      </w:rPr>
    </w:pPr>
    <w:r>
      <w:rPr>
        <w:noProof/>
        <w:lang w:eastAsia="en-GB"/>
      </w:rPr>
      <w:drawing>
        <wp:inline distT="0" distB="0" distL="0" distR="0" wp14:anchorId="32F1CD57" wp14:editId="015F5F85">
          <wp:extent cx="2638425" cy="10763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stutorcplogo_2cm.eps"/>
                  <pic:cNvPicPr/>
                </pic:nvPicPr>
                <pic:blipFill>
                  <a:blip r:embed="rId1">
                    <a:extLst>
                      <a:ext uri="{28A0092B-C50C-407E-A947-70E740481C1C}">
                        <a14:useLocalDpi xmlns:a14="http://schemas.microsoft.com/office/drawing/2010/main" val="0"/>
                      </a:ext>
                    </a:extLst>
                  </a:blip>
                  <a:stretch>
                    <a:fillRect/>
                  </a:stretch>
                </pic:blipFill>
                <pic:spPr>
                  <a:xfrm>
                    <a:off x="0" y="0"/>
                    <a:ext cx="2638425" cy="1076325"/>
                  </a:xfrm>
                  <a:prstGeom prst="rect">
                    <a:avLst/>
                  </a:prstGeom>
                </pic:spPr>
              </pic:pic>
            </a:graphicData>
          </a:graphic>
        </wp:inline>
      </w:drawing>
    </w:r>
  </w:p>
  <w:p w:rsidR="002C1C87" w:rsidRPr="00C0592A" w:rsidRDefault="002C1C87" w:rsidP="005076DF">
    <w:pPr>
      <w:pStyle w:val="CP1"/>
      <w:tabs>
        <w:tab w:val="right" w:pos="9639"/>
      </w:tabs>
    </w:pPr>
    <w:proofErr w:type="gramStart"/>
    <w:r w:rsidRPr="00C0592A">
      <w:t>community</w:t>
    </w:r>
    <w:proofErr w:type="gramEnd"/>
    <w:r w:rsidRPr="00C0592A">
      <w:t xml:space="preserve"> project</w:t>
    </w:r>
  </w:p>
  <w:p w:rsidR="002C1C87" w:rsidRPr="00C0592A" w:rsidRDefault="002C1C87" w:rsidP="005076DF">
    <w:pPr>
      <w:pStyle w:val="CP2"/>
      <w:tabs>
        <w:tab w:val="right" w:pos="9639"/>
      </w:tabs>
    </w:pPr>
    <w:proofErr w:type="gramStart"/>
    <w:r w:rsidRPr="00C0592A">
      <w:t>encouraging</w:t>
    </w:r>
    <w:proofErr w:type="gramEnd"/>
    <w:r w:rsidRPr="00C0592A">
      <w:t xml:space="preserve"> academics to share statistics support resources</w:t>
    </w:r>
  </w:p>
  <w:p w:rsidR="002C1C87" w:rsidRPr="00C0592A" w:rsidRDefault="002C1C87" w:rsidP="005076DF">
    <w:pPr>
      <w:pStyle w:val="CP3"/>
      <w:tabs>
        <w:tab w:val="right" w:pos="9639"/>
      </w:tabs>
    </w:pPr>
    <w:r w:rsidRPr="00C0592A">
      <w:t xml:space="preserve">All </w:t>
    </w:r>
    <w:proofErr w:type="spellStart"/>
    <w:r w:rsidRPr="00C0592A">
      <w:t>stcp</w:t>
    </w:r>
    <w:proofErr w:type="spellEnd"/>
    <w:r w:rsidRPr="00C0592A">
      <w:t xml:space="preserve"> resources are released under a Creative Commons licence</w:t>
    </w:r>
  </w:p>
  <w:p w:rsidR="002C1C87" w:rsidRPr="00C0592A" w:rsidRDefault="002C1C87" w:rsidP="005076DF">
    <w:pPr>
      <w:pStyle w:val="CP3"/>
      <w:tabs>
        <w:tab w:val="right" w:pos="9639"/>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4A0B6E"/>
    <w:multiLevelType w:val="hybridMultilevel"/>
    <w:tmpl w:val="5ADE69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242965F1"/>
    <w:multiLevelType w:val="hybridMultilevel"/>
    <w:tmpl w:val="94A4D638"/>
    <w:lvl w:ilvl="0" w:tplc="2ACE891C">
      <w:start w:val="1"/>
      <w:numFmt w:val="lowerLetter"/>
      <w:lvlText w:val="%1)"/>
      <w:lvlJc w:val="left"/>
      <w:pPr>
        <w:ind w:left="927" w:hanging="360"/>
      </w:pPr>
      <w:rPr>
        <w:rFonts w:hint="default"/>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2">
    <w:nsid w:val="4A776FC4"/>
    <w:multiLevelType w:val="hybridMultilevel"/>
    <w:tmpl w:val="04D26614"/>
    <w:lvl w:ilvl="0" w:tplc="97CE2E74">
      <w:start w:val="1"/>
      <w:numFmt w:val="bullet"/>
      <w:pStyle w:val="ListParagraph"/>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56"/>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1C87"/>
    <w:rsid w:val="000734E8"/>
    <w:rsid w:val="000D2227"/>
    <w:rsid w:val="000E4377"/>
    <w:rsid w:val="000F504A"/>
    <w:rsid w:val="00181F98"/>
    <w:rsid w:val="001A5027"/>
    <w:rsid w:val="00263B13"/>
    <w:rsid w:val="00280C4F"/>
    <w:rsid w:val="002C1C87"/>
    <w:rsid w:val="003E4ECE"/>
    <w:rsid w:val="00474B33"/>
    <w:rsid w:val="004B0D36"/>
    <w:rsid w:val="005076DF"/>
    <w:rsid w:val="005307F2"/>
    <w:rsid w:val="005824F7"/>
    <w:rsid w:val="00606B7F"/>
    <w:rsid w:val="00662373"/>
    <w:rsid w:val="00776EEB"/>
    <w:rsid w:val="0079077D"/>
    <w:rsid w:val="00814897"/>
    <w:rsid w:val="0083698C"/>
    <w:rsid w:val="008C2139"/>
    <w:rsid w:val="009F0707"/>
    <w:rsid w:val="00A04B12"/>
    <w:rsid w:val="00A058A5"/>
    <w:rsid w:val="00A82EB4"/>
    <w:rsid w:val="00AC6F0B"/>
    <w:rsid w:val="00BA65F1"/>
    <w:rsid w:val="00C0592A"/>
    <w:rsid w:val="00C640F4"/>
    <w:rsid w:val="00CA193A"/>
    <w:rsid w:val="00D25D8C"/>
    <w:rsid w:val="00D93A12"/>
    <w:rsid w:val="00D96971"/>
    <w:rsid w:val="00E70653"/>
    <w:rsid w:val="00EA5EDE"/>
    <w:rsid w:val="00EB6CB3"/>
    <w:rsid w:val="00EC2C13"/>
    <w:rsid w:val="00F97DB8"/>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A5EDE"/>
    <w:pPr>
      <w:spacing w:after="120" w:line="264" w:lineRule="auto"/>
    </w:pPr>
    <w:rPr>
      <w:rFonts w:ascii="Arial" w:hAnsi="Arial" w:cs="Arial"/>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1C87"/>
    <w:pPr>
      <w:tabs>
        <w:tab w:val="center" w:pos="4513"/>
        <w:tab w:val="right" w:pos="9026"/>
      </w:tabs>
      <w:spacing w:after="0"/>
    </w:pPr>
  </w:style>
  <w:style w:type="character" w:customStyle="1" w:styleId="HeaderChar">
    <w:name w:val="Header Char"/>
    <w:basedOn w:val="DefaultParagraphFont"/>
    <w:link w:val="Header"/>
    <w:uiPriority w:val="99"/>
    <w:rsid w:val="002C1C87"/>
  </w:style>
  <w:style w:type="paragraph" w:styleId="Footer">
    <w:name w:val="footer"/>
    <w:basedOn w:val="Normal"/>
    <w:link w:val="FooterChar"/>
    <w:unhideWhenUsed/>
    <w:rsid w:val="002C1C87"/>
    <w:pPr>
      <w:tabs>
        <w:tab w:val="center" w:pos="4513"/>
        <w:tab w:val="right" w:pos="9026"/>
      </w:tabs>
      <w:spacing w:after="0"/>
    </w:pPr>
  </w:style>
  <w:style w:type="character" w:customStyle="1" w:styleId="FooterChar">
    <w:name w:val="Footer Char"/>
    <w:basedOn w:val="DefaultParagraphFont"/>
    <w:link w:val="Footer"/>
    <w:rsid w:val="002C1C87"/>
  </w:style>
  <w:style w:type="paragraph" w:styleId="BalloonText">
    <w:name w:val="Balloon Text"/>
    <w:basedOn w:val="Normal"/>
    <w:link w:val="BalloonTextChar"/>
    <w:uiPriority w:val="99"/>
    <w:semiHidden/>
    <w:unhideWhenUsed/>
    <w:rsid w:val="002C1C87"/>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1C87"/>
    <w:rPr>
      <w:rFonts w:ascii="Tahoma" w:hAnsi="Tahoma" w:cs="Tahoma"/>
      <w:sz w:val="16"/>
      <w:szCs w:val="16"/>
    </w:rPr>
  </w:style>
  <w:style w:type="paragraph" w:customStyle="1" w:styleId="CP1">
    <w:name w:val="CP1"/>
    <w:basedOn w:val="Normal"/>
    <w:link w:val="CP1Char"/>
    <w:qFormat/>
    <w:rsid w:val="00E70653"/>
    <w:pPr>
      <w:spacing w:after="0"/>
      <w:jc w:val="center"/>
    </w:pPr>
    <w:rPr>
      <w:rFonts w:ascii="Gill Sans MT" w:hAnsi="Gill Sans MT"/>
      <w:color w:val="000000" w:themeColor="text1"/>
      <w:sz w:val="60"/>
      <w:szCs w:val="60"/>
    </w:rPr>
  </w:style>
  <w:style w:type="paragraph" w:customStyle="1" w:styleId="CP2">
    <w:name w:val="CP2"/>
    <w:basedOn w:val="Normal"/>
    <w:link w:val="CP2Char"/>
    <w:qFormat/>
    <w:rsid w:val="00E70653"/>
    <w:pPr>
      <w:spacing w:after="0"/>
      <w:jc w:val="center"/>
    </w:pPr>
    <w:rPr>
      <w:rFonts w:ascii="Gill Sans MT" w:hAnsi="Gill Sans MT"/>
      <w:color w:val="000000" w:themeColor="text1"/>
      <w:sz w:val="28"/>
      <w:szCs w:val="28"/>
    </w:rPr>
  </w:style>
  <w:style w:type="character" w:customStyle="1" w:styleId="CP1Char">
    <w:name w:val="CP1 Char"/>
    <w:basedOn w:val="DefaultParagraphFont"/>
    <w:link w:val="CP1"/>
    <w:rsid w:val="00E70653"/>
    <w:rPr>
      <w:rFonts w:ascii="Gill Sans MT" w:hAnsi="Gill Sans MT"/>
      <w:color w:val="000000" w:themeColor="text1"/>
      <w:sz w:val="60"/>
      <w:szCs w:val="60"/>
    </w:rPr>
  </w:style>
  <w:style w:type="paragraph" w:customStyle="1" w:styleId="CP3">
    <w:name w:val="CP3"/>
    <w:basedOn w:val="Normal"/>
    <w:link w:val="CP3Char"/>
    <w:qFormat/>
    <w:rsid w:val="00E70653"/>
    <w:pPr>
      <w:spacing w:after="0"/>
      <w:jc w:val="center"/>
    </w:pPr>
    <w:rPr>
      <w:rFonts w:ascii="Gill Sans MT" w:hAnsi="Gill Sans MT"/>
      <w:color w:val="000000" w:themeColor="text1"/>
      <w:sz w:val="20"/>
      <w:szCs w:val="20"/>
    </w:rPr>
  </w:style>
  <w:style w:type="character" w:customStyle="1" w:styleId="CP2Char">
    <w:name w:val="CP2 Char"/>
    <w:basedOn w:val="DefaultParagraphFont"/>
    <w:link w:val="CP2"/>
    <w:rsid w:val="00E70653"/>
    <w:rPr>
      <w:rFonts w:ascii="Gill Sans MT" w:hAnsi="Gill Sans MT"/>
      <w:color w:val="000000" w:themeColor="text1"/>
      <w:sz w:val="28"/>
      <w:szCs w:val="28"/>
    </w:rPr>
  </w:style>
  <w:style w:type="paragraph" w:customStyle="1" w:styleId="Title2">
    <w:name w:val="Title2"/>
    <w:basedOn w:val="Normal"/>
    <w:link w:val="Title2Char"/>
    <w:qFormat/>
    <w:rsid w:val="00E70653"/>
    <w:rPr>
      <w:b/>
      <w:bCs/>
      <w:sz w:val="32"/>
      <w:szCs w:val="28"/>
    </w:rPr>
  </w:style>
  <w:style w:type="character" w:customStyle="1" w:styleId="CP3Char">
    <w:name w:val="CP3 Char"/>
    <w:basedOn w:val="DefaultParagraphFont"/>
    <w:link w:val="CP3"/>
    <w:rsid w:val="00E70653"/>
    <w:rPr>
      <w:rFonts w:ascii="Gill Sans MT" w:hAnsi="Gill Sans MT"/>
      <w:color w:val="000000" w:themeColor="text1"/>
      <w:sz w:val="20"/>
      <w:szCs w:val="20"/>
    </w:rPr>
  </w:style>
  <w:style w:type="paragraph" w:customStyle="1" w:styleId="Heading1">
    <w:name w:val="Heading1"/>
    <w:basedOn w:val="Normal"/>
    <w:link w:val="Heading1Char"/>
    <w:qFormat/>
    <w:rsid w:val="00E70653"/>
    <w:pPr>
      <w:spacing w:before="240"/>
    </w:pPr>
    <w:rPr>
      <w:b/>
      <w:bCs/>
      <w:sz w:val="28"/>
    </w:rPr>
  </w:style>
  <w:style w:type="character" w:customStyle="1" w:styleId="Title2Char">
    <w:name w:val="Title2 Char"/>
    <w:basedOn w:val="DefaultParagraphFont"/>
    <w:link w:val="Title2"/>
    <w:rsid w:val="00E70653"/>
    <w:rPr>
      <w:rFonts w:ascii="Arial" w:hAnsi="Arial" w:cs="Arial"/>
      <w:b/>
      <w:bCs/>
      <w:sz w:val="32"/>
      <w:szCs w:val="28"/>
    </w:rPr>
  </w:style>
  <w:style w:type="paragraph" w:customStyle="1" w:styleId="Heading2">
    <w:name w:val="Heading2"/>
    <w:basedOn w:val="Normal"/>
    <w:link w:val="Heading2Char"/>
    <w:qFormat/>
    <w:rsid w:val="00E70653"/>
    <w:rPr>
      <w:b/>
      <w:bCs/>
      <w:sz w:val="24"/>
    </w:rPr>
  </w:style>
  <w:style w:type="character" w:customStyle="1" w:styleId="Heading1Char">
    <w:name w:val="Heading1 Char"/>
    <w:basedOn w:val="DefaultParagraphFont"/>
    <w:link w:val="Heading1"/>
    <w:rsid w:val="00E70653"/>
    <w:rPr>
      <w:rFonts w:ascii="Arial" w:hAnsi="Arial" w:cs="Arial"/>
      <w:b/>
      <w:bCs/>
      <w:sz w:val="28"/>
      <w:szCs w:val="24"/>
    </w:rPr>
  </w:style>
  <w:style w:type="paragraph" w:customStyle="1" w:styleId="Ref">
    <w:name w:val="Ref"/>
    <w:basedOn w:val="Normal"/>
    <w:link w:val="RefChar"/>
    <w:qFormat/>
    <w:rsid w:val="00E70653"/>
    <w:pPr>
      <w:jc w:val="right"/>
    </w:pPr>
    <w:rPr>
      <w:rFonts w:ascii="Gill Sans MT" w:hAnsi="Gill Sans MT"/>
      <w:bCs/>
      <w:noProof/>
      <w:szCs w:val="28"/>
      <w:lang w:eastAsia="en-GB"/>
    </w:rPr>
  </w:style>
  <w:style w:type="character" w:customStyle="1" w:styleId="Heading2Char">
    <w:name w:val="Heading2 Char"/>
    <w:basedOn w:val="DefaultParagraphFont"/>
    <w:link w:val="Heading2"/>
    <w:rsid w:val="00E70653"/>
    <w:rPr>
      <w:rFonts w:ascii="Arial" w:hAnsi="Arial" w:cs="Arial"/>
      <w:b/>
      <w:bCs/>
      <w:sz w:val="24"/>
      <w:szCs w:val="24"/>
    </w:rPr>
  </w:style>
  <w:style w:type="paragraph" w:customStyle="1" w:styleId="Heading3">
    <w:name w:val="Heading3"/>
    <w:basedOn w:val="Heading2"/>
    <w:link w:val="Heading3Char"/>
    <w:qFormat/>
    <w:rsid w:val="00E70653"/>
    <w:rPr>
      <w:sz w:val="22"/>
    </w:rPr>
  </w:style>
  <w:style w:type="character" w:customStyle="1" w:styleId="RefChar">
    <w:name w:val="Ref Char"/>
    <w:basedOn w:val="DefaultParagraphFont"/>
    <w:link w:val="Ref"/>
    <w:rsid w:val="00E70653"/>
    <w:rPr>
      <w:rFonts w:ascii="Gill Sans MT" w:hAnsi="Gill Sans MT" w:cs="Arial"/>
      <w:bCs/>
      <w:noProof/>
      <w:szCs w:val="28"/>
      <w:lang w:eastAsia="en-GB"/>
    </w:rPr>
  </w:style>
  <w:style w:type="character" w:customStyle="1" w:styleId="Heading3Char">
    <w:name w:val="Heading3 Char"/>
    <w:basedOn w:val="Heading2Char"/>
    <w:link w:val="Heading3"/>
    <w:rsid w:val="00E70653"/>
    <w:rPr>
      <w:rFonts w:ascii="Arial" w:hAnsi="Arial" w:cs="Arial"/>
      <w:b/>
      <w:bCs/>
      <w:sz w:val="24"/>
      <w:szCs w:val="24"/>
    </w:rPr>
  </w:style>
  <w:style w:type="paragraph" w:styleId="ListParagraph">
    <w:name w:val="List Paragraph"/>
    <w:basedOn w:val="Normal"/>
    <w:uiPriority w:val="34"/>
    <w:qFormat/>
    <w:rsid w:val="00EC2C13"/>
    <w:pPr>
      <w:numPr>
        <w:numId w:val="1"/>
      </w:numPr>
      <w:ind w:left="709" w:hanging="283"/>
      <w:contextualSpacing/>
    </w:pPr>
  </w:style>
  <w:style w:type="table" w:styleId="TableGrid">
    <w:name w:val="Table Grid"/>
    <w:basedOn w:val="TableNormal"/>
    <w:uiPriority w:val="59"/>
    <w:rsid w:val="00EA5EDE"/>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A5EDE"/>
    <w:pPr>
      <w:spacing w:after="120" w:line="264" w:lineRule="auto"/>
    </w:pPr>
    <w:rPr>
      <w:rFonts w:ascii="Arial" w:hAnsi="Arial" w:cs="Arial"/>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1C87"/>
    <w:pPr>
      <w:tabs>
        <w:tab w:val="center" w:pos="4513"/>
        <w:tab w:val="right" w:pos="9026"/>
      </w:tabs>
      <w:spacing w:after="0"/>
    </w:pPr>
  </w:style>
  <w:style w:type="character" w:customStyle="1" w:styleId="HeaderChar">
    <w:name w:val="Header Char"/>
    <w:basedOn w:val="DefaultParagraphFont"/>
    <w:link w:val="Header"/>
    <w:uiPriority w:val="99"/>
    <w:rsid w:val="002C1C87"/>
  </w:style>
  <w:style w:type="paragraph" w:styleId="Footer">
    <w:name w:val="footer"/>
    <w:basedOn w:val="Normal"/>
    <w:link w:val="FooterChar"/>
    <w:unhideWhenUsed/>
    <w:rsid w:val="002C1C87"/>
    <w:pPr>
      <w:tabs>
        <w:tab w:val="center" w:pos="4513"/>
        <w:tab w:val="right" w:pos="9026"/>
      </w:tabs>
      <w:spacing w:after="0"/>
    </w:pPr>
  </w:style>
  <w:style w:type="character" w:customStyle="1" w:styleId="FooterChar">
    <w:name w:val="Footer Char"/>
    <w:basedOn w:val="DefaultParagraphFont"/>
    <w:link w:val="Footer"/>
    <w:rsid w:val="002C1C87"/>
  </w:style>
  <w:style w:type="paragraph" w:styleId="BalloonText">
    <w:name w:val="Balloon Text"/>
    <w:basedOn w:val="Normal"/>
    <w:link w:val="BalloonTextChar"/>
    <w:uiPriority w:val="99"/>
    <w:semiHidden/>
    <w:unhideWhenUsed/>
    <w:rsid w:val="002C1C87"/>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1C87"/>
    <w:rPr>
      <w:rFonts w:ascii="Tahoma" w:hAnsi="Tahoma" w:cs="Tahoma"/>
      <w:sz w:val="16"/>
      <w:szCs w:val="16"/>
    </w:rPr>
  </w:style>
  <w:style w:type="paragraph" w:customStyle="1" w:styleId="CP1">
    <w:name w:val="CP1"/>
    <w:basedOn w:val="Normal"/>
    <w:link w:val="CP1Char"/>
    <w:qFormat/>
    <w:rsid w:val="00E70653"/>
    <w:pPr>
      <w:spacing w:after="0"/>
      <w:jc w:val="center"/>
    </w:pPr>
    <w:rPr>
      <w:rFonts w:ascii="Gill Sans MT" w:hAnsi="Gill Sans MT"/>
      <w:color w:val="000000" w:themeColor="text1"/>
      <w:sz w:val="60"/>
      <w:szCs w:val="60"/>
    </w:rPr>
  </w:style>
  <w:style w:type="paragraph" w:customStyle="1" w:styleId="CP2">
    <w:name w:val="CP2"/>
    <w:basedOn w:val="Normal"/>
    <w:link w:val="CP2Char"/>
    <w:qFormat/>
    <w:rsid w:val="00E70653"/>
    <w:pPr>
      <w:spacing w:after="0"/>
      <w:jc w:val="center"/>
    </w:pPr>
    <w:rPr>
      <w:rFonts w:ascii="Gill Sans MT" w:hAnsi="Gill Sans MT"/>
      <w:color w:val="000000" w:themeColor="text1"/>
      <w:sz w:val="28"/>
      <w:szCs w:val="28"/>
    </w:rPr>
  </w:style>
  <w:style w:type="character" w:customStyle="1" w:styleId="CP1Char">
    <w:name w:val="CP1 Char"/>
    <w:basedOn w:val="DefaultParagraphFont"/>
    <w:link w:val="CP1"/>
    <w:rsid w:val="00E70653"/>
    <w:rPr>
      <w:rFonts w:ascii="Gill Sans MT" w:hAnsi="Gill Sans MT"/>
      <w:color w:val="000000" w:themeColor="text1"/>
      <w:sz w:val="60"/>
      <w:szCs w:val="60"/>
    </w:rPr>
  </w:style>
  <w:style w:type="paragraph" w:customStyle="1" w:styleId="CP3">
    <w:name w:val="CP3"/>
    <w:basedOn w:val="Normal"/>
    <w:link w:val="CP3Char"/>
    <w:qFormat/>
    <w:rsid w:val="00E70653"/>
    <w:pPr>
      <w:spacing w:after="0"/>
      <w:jc w:val="center"/>
    </w:pPr>
    <w:rPr>
      <w:rFonts w:ascii="Gill Sans MT" w:hAnsi="Gill Sans MT"/>
      <w:color w:val="000000" w:themeColor="text1"/>
      <w:sz w:val="20"/>
      <w:szCs w:val="20"/>
    </w:rPr>
  </w:style>
  <w:style w:type="character" w:customStyle="1" w:styleId="CP2Char">
    <w:name w:val="CP2 Char"/>
    <w:basedOn w:val="DefaultParagraphFont"/>
    <w:link w:val="CP2"/>
    <w:rsid w:val="00E70653"/>
    <w:rPr>
      <w:rFonts w:ascii="Gill Sans MT" w:hAnsi="Gill Sans MT"/>
      <w:color w:val="000000" w:themeColor="text1"/>
      <w:sz w:val="28"/>
      <w:szCs w:val="28"/>
    </w:rPr>
  </w:style>
  <w:style w:type="paragraph" w:customStyle="1" w:styleId="Title2">
    <w:name w:val="Title2"/>
    <w:basedOn w:val="Normal"/>
    <w:link w:val="Title2Char"/>
    <w:qFormat/>
    <w:rsid w:val="00E70653"/>
    <w:rPr>
      <w:b/>
      <w:bCs/>
      <w:sz w:val="32"/>
      <w:szCs w:val="28"/>
    </w:rPr>
  </w:style>
  <w:style w:type="character" w:customStyle="1" w:styleId="CP3Char">
    <w:name w:val="CP3 Char"/>
    <w:basedOn w:val="DefaultParagraphFont"/>
    <w:link w:val="CP3"/>
    <w:rsid w:val="00E70653"/>
    <w:rPr>
      <w:rFonts w:ascii="Gill Sans MT" w:hAnsi="Gill Sans MT"/>
      <w:color w:val="000000" w:themeColor="text1"/>
      <w:sz w:val="20"/>
      <w:szCs w:val="20"/>
    </w:rPr>
  </w:style>
  <w:style w:type="paragraph" w:customStyle="1" w:styleId="Heading1">
    <w:name w:val="Heading1"/>
    <w:basedOn w:val="Normal"/>
    <w:link w:val="Heading1Char"/>
    <w:qFormat/>
    <w:rsid w:val="00E70653"/>
    <w:pPr>
      <w:spacing w:before="240"/>
    </w:pPr>
    <w:rPr>
      <w:b/>
      <w:bCs/>
      <w:sz w:val="28"/>
    </w:rPr>
  </w:style>
  <w:style w:type="character" w:customStyle="1" w:styleId="Title2Char">
    <w:name w:val="Title2 Char"/>
    <w:basedOn w:val="DefaultParagraphFont"/>
    <w:link w:val="Title2"/>
    <w:rsid w:val="00E70653"/>
    <w:rPr>
      <w:rFonts w:ascii="Arial" w:hAnsi="Arial" w:cs="Arial"/>
      <w:b/>
      <w:bCs/>
      <w:sz w:val="32"/>
      <w:szCs w:val="28"/>
    </w:rPr>
  </w:style>
  <w:style w:type="paragraph" w:customStyle="1" w:styleId="Heading2">
    <w:name w:val="Heading2"/>
    <w:basedOn w:val="Normal"/>
    <w:link w:val="Heading2Char"/>
    <w:qFormat/>
    <w:rsid w:val="00E70653"/>
    <w:rPr>
      <w:b/>
      <w:bCs/>
      <w:sz w:val="24"/>
    </w:rPr>
  </w:style>
  <w:style w:type="character" w:customStyle="1" w:styleId="Heading1Char">
    <w:name w:val="Heading1 Char"/>
    <w:basedOn w:val="DefaultParagraphFont"/>
    <w:link w:val="Heading1"/>
    <w:rsid w:val="00E70653"/>
    <w:rPr>
      <w:rFonts w:ascii="Arial" w:hAnsi="Arial" w:cs="Arial"/>
      <w:b/>
      <w:bCs/>
      <w:sz w:val="28"/>
      <w:szCs w:val="24"/>
    </w:rPr>
  </w:style>
  <w:style w:type="paragraph" w:customStyle="1" w:styleId="Ref">
    <w:name w:val="Ref"/>
    <w:basedOn w:val="Normal"/>
    <w:link w:val="RefChar"/>
    <w:qFormat/>
    <w:rsid w:val="00E70653"/>
    <w:pPr>
      <w:jc w:val="right"/>
    </w:pPr>
    <w:rPr>
      <w:rFonts w:ascii="Gill Sans MT" w:hAnsi="Gill Sans MT"/>
      <w:bCs/>
      <w:noProof/>
      <w:szCs w:val="28"/>
      <w:lang w:eastAsia="en-GB"/>
    </w:rPr>
  </w:style>
  <w:style w:type="character" w:customStyle="1" w:styleId="Heading2Char">
    <w:name w:val="Heading2 Char"/>
    <w:basedOn w:val="DefaultParagraphFont"/>
    <w:link w:val="Heading2"/>
    <w:rsid w:val="00E70653"/>
    <w:rPr>
      <w:rFonts w:ascii="Arial" w:hAnsi="Arial" w:cs="Arial"/>
      <w:b/>
      <w:bCs/>
      <w:sz w:val="24"/>
      <w:szCs w:val="24"/>
    </w:rPr>
  </w:style>
  <w:style w:type="paragraph" w:customStyle="1" w:styleId="Heading3">
    <w:name w:val="Heading3"/>
    <w:basedOn w:val="Heading2"/>
    <w:link w:val="Heading3Char"/>
    <w:qFormat/>
    <w:rsid w:val="00E70653"/>
    <w:rPr>
      <w:sz w:val="22"/>
    </w:rPr>
  </w:style>
  <w:style w:type="character" w:customStyle="1" w:styleId="RefChar">
    <w:name w:val="Ref Char"/>
    <w:basedOn w:val="DefaultParagraphFont"/>
    <w:link w:val="Ref"/>
    <w:rsid w:val="00E70653"/>
    <w:rPr>
      <w:rFonts w:ascii="Gill Sans MT" w:hAnsi="Gill Sans MT" w:cs="Arial"/>
      <w:bCs/>
      <w:noProof/>
      <w:szCs w:val="28"/>
      <w:lang w:eastAsia="en-GB"/>
    </w:rPr>
  </w:style>
  <w:style w:type="character" w:customStyle="1" w:styleId="Heading3Char">
    <w:name w:val="Heading3 Char"/>
    <w:basedOn w:val="Heading2Char"/>
    <w:link w:val="Heading3"/>
    <w:rsid w:val="00E70653"/>
    <w:rPr>
      <w:rFonts w:ascii="Arial" w:hAnsi="Arial" w:cs="Arial"/>
      <w:b/>
      <w:bCs/>
      <w:sz w:val="24"/>
      <w:szCs w:val="24"/>
    </w:rPr>
  </w:style>
  <w:style w:type="paragraph" w:styleId="ListParagraph">
    <w:name w:val="List Paragraph"/>
    <w:basedOn w:val="Normal"/>
    <w:uiPriority w:val="34"/>
    <w:qFormat/>
    <w:rsid w:val="00EC2C13"/>
    <w:pPr>
      <w:numPr>
        <w:numId w:val="1"/>
      </w:numPr>
      <w:ind w:left="709" w:hanging="283"/>
      <w:contextualSpacing/>
    </w:pPr>
  </w:style>
  <w:style w:type="table" w:styleId="TableGrid">
    <w:name w:val="Table Grid"/>
    <w:basedOn w:val="TableNormal"/>
    <w:uiPriority w:val="59"/>
    <w:rsid w:val="00EA5EDE"/>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1091961">
      <w:bodyDiv w:val="1"/>
      <w:marLeft w:val="0"/>
      <w:marRight w:val="0"/>
      <w:marTop w:val="0"/>
      <w:marBottom w:val="0"/>
      <w:divBdr>
        <w:top w:val="none" w:sz="0" w:space="0" w:color="auto"/>
        <w:left w:val="none" w:sz="0" w:space="0" w:color="auto"/>
        <w:bottom w:val="none" w:sz="0" w:space="0" w:color="auto"/>
        <w:right w:val="none" w:sz="0" w:space="0" w:color="auto"/>
      </w:divBdr>
    </w:div>
    <w:div w:id="16694836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2.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footer1.xml.rels><?xml version="1.0" encoding="UTF-8" standalone="yes"?>
<Relationships xmlns="http://schemas.openxmlformats.org/package/2006/relationships"><Relationship Id="rId1" Type="http://schemas.openxmlformats.org/officeDocument/2006/relationships/image" Target="media/image8.wmf"/></Relationships>
</file>

<file path=word/_rels/footer2.xml.rels><?xml version="1.0" encoding="UTF-8" standalone="yes"?>
<Relationships xmlns="http://schemas.openxmlformats.org/package/2006/relationships"><Relationship Id="rId1" Type="http://schemas.openxmlformats.org/officeDocument/2006/relationships/image" Target="media/image8.wmf"/></Relationships>
</file>

<file path=word/_rels/header2.xml.rels><?xml version="1.0" encoding="UTF-8" standalone="yes"?>
<Relationships xmlns="http://schemas.openxmlformats.org/package/2006/relationships"><Relationship Id="rId1" Type="http://schemas.openxmlformats.org/officeDocument/2006/relationships/image" Target="media/image9.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TotalTime>
  <Pages>4</Pages>
  <Words>734</Words>
  <Characters>4188</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Loughborough University</Company>
  <LinksUpToDate>false</LinksUpToDate>
  <CharactersWithSpaces>4913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Janette Matthews</dc:creator>
  <cp:lastModifiedBy>Peter Samuels</cp:lastModifiedBy>
  <cp:revision>3</cp:revision>
  <cp:lastPrinted>2014-01-08T14:53:00Z</cp:lastPrinted>
  <dcterms:created xsi:type="dcterms:W3CDTF">2014-04-04T13:45:00Z</dcterms:created>
  <dcterms:modified xsi:type="dcterms:W3CDTF">2014-04-04T14:03:00Z</dcterms:modified>
</cp:coreProperties>
</file>